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9A76DC8" w14:textId="7AF43127" w:rsidR="007E5F29" w:rsidRPr="00573DF1" w:rsidRDefault="00027337" w:rsidP="00F6399D">
      <w:pPr>
        <w:pStyle w:val="NoSpacing"/>
        <w:rPr>
          <w:lang w:val="en-US"/>
        </w:rPr>
      </w:pPr>
      <w:r w:rsidRPr="00573DF1">
        <w:rPr>
          <w:noProof/>
          <w:lang w:val="en-US"/>
        </w:rPr>
        <w:drawing>
          <wp:inline distT="0" distB="0" distL="0" distR="0" wp14:anchorId="3B0E11CC" wp14:editId="4EB929EF">
            <wp:extent cx="1295400" cy="486436"/>
            <wp:effectExtent l="0" t="0" r="0" b="8890"/>
            <wp:docPr id="3" name="Obrázok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1366113" cy="512989"/>
                    </a:xfrm>
                    <a:prstGeom prst="rect">
                      <a:avLst/>
                    </a:prstGeom>
                    <a:noFill/>
                    <a:ln>
                      <a:noFill/>
                    </a:ln>
                  </pic:spPr>
                </pic:pic>
              </a:graphicData>
            </a:graphic>
          </wp:inline>
        </w:drawing>
      </w:r>
      <w:r w:rsidR="00337376" w:rsidRPr="00573DF1">
        <w:rPr>
          <w:lang w:val="en-US"/>
        </w:rPr>
        <w:tab/>
      </w:r>
      <w:r w:rsidR="008213EE" w:rsidRPr="00573DF1">
        <w:rPr>
          <w:lang w:val="en-US"/>
        </w:rPr>
        <w:t xml:space="preserve">  </w:t>
      </w:r>
      <w:r w:rsidR="008213EE" w:rsidRPr="00573DF1">
        <w:rPr>
          <w:bCs/>
          <w:noProof/>
          <w:lang w:val="en-US"/>
        </w:rPr>
        <w:drawing>
          <wp:inline distT="0" distB="0" distL="0" distR="0" wp14:anchorId="59C229CF" wp14:editId="4CA37A4C">
            <wp:extent cx="1311910" cy="491632"/>
            <wp:effectExtent l="0" t="0" r="2540" b="3810"/>
            <wp:docPr id="2094049645" name="Obrázo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390228" cy="520981"/>
                    </a:xfrm>
                    <a:prstGeom prst="rect">
                      <a:avLst/>
                    </a:prstGeom>
                    <a:noFill/>
                    <a:ln>
                      <a:noFill/>
                    </a:ln>
                  </pic:spPr>
                </pic:pic>
              </a:graphicData>
            </a:graphic>
          </wp:inline>
        </w:drawing>
      </w:r>
      <w:r w:rsidR="00337376" w:rsidRPr="00573DF1">
        <w:rPr>
          <w:lang w:val="en-US"/>
        </w:rPr>
        <w:tab/>
      </w:r>
      <w:r w:rsidR="00337376" w:rsidRPr="00573DF1">
        <w:rPr>
          <w:lang w:val="en-US"/>
        </w:rPr>
        <w:tab/>
      </w:r>
      <w:r w:rsidR="00337376" w:rsidRPr="00573DF1">
        <w:rPr>
          <w:lang w:val="en-US"/>
        </w:rPr>
        <w:tab/>
      </w:r>
      <w:r w:rsidR="00337376" w:rsidRPr="00573DF1">
        <w:rPr>
          <w:lang w:val="en-US"/>
        </w:rPr>
        <w:tab/>
      </w:r>
      <w:r w:rsidR="00337376" w:rsidRPr="00573DF1">
        <w:rPr>
          <w:lang w:val="en-US"/>
        </w:rPr>
        <w:tab/>
      </w:r>
      <w:r w:rsidR="00337376" w:rsidRPr="00573DF1">
        <w:rPr>
          <w:lang w:val="en-US"/>
        </w:rPr>
        <w:tab/>
      </w:r>
      <w:r w:rsidR="00337376" w:rsidRPr="00573DF1">
        <w:rPr>
          <w:lang w:val="en-US"/>
        </w:rPr>
        <w:tab/>
      </w:r>
      <w:r w:rsidR="00337376" w:rsidRPr="00573DF1">
        <w:rPr>
          <w:lang w:val="en-US"/>
        </w:rPr>
        <w:tab/>
      </w:r>
      <w:r w:rsidR="00337376" w:rsidRPr="00573DF1">
        <w:rPr>
          <w:lang w:val="en-US"/>
        </w:rPr>
        <w:tab/>
      </w:r>
      <w:r w:rsidR="00337376" w:rsidRPr="00573DF1">
        <w:rPr>
          <w:lang w:val="en-US"/>
        </w:rPr>
        <w:tab/>
      </w:r>
      <w:r w:rsidR="00337376" w:rsidRPr="00573DF1">
        <w:rPr>
          <w:lang w:val="en-US"/>
        </w:rPr>
        <w:tab/>
      </w:r>
      <w:r w:rsidR="00BF2D57" w:rsidRPr="00573DF1">
        <w:rPr>
          <w:lang w:val="en-US"/>
        </w:rPr>
        <w:t xml:space="preserve"> </w:t>
      </w:r>
      <w:r w:rsidR="00BB34FF" w:rsidRPr="00573DF1">
        <w:rPr>
          <w:lang w:val="en-US"/>
        </w:rPr>
        <w:t xml:space="preserve"> </w:t>
      </w:r>
      <w:r w:rsidR="00EB17E4" w:rsidRPr="00573DF1">
        <w:rPr>
          <w:lang w:val="en-US"/>
        </w:rPr>
        <w:t xml:space="preserve"> </w:t>
      </w:r>
      <w:r w:rsidR="00621FEE" w:rsidRPr="00573DF1">
        <w:rPr>
          <w:lang w:val="en-US"/>
        </w:rPr>
        <w:t xml:space="preserve">     </w:t>
      </w:r>
      <w:r w:rsidR="00BB34FF" w:rsidRPr="00573DF1">
        <w:rPr>
          <w:lang w:val="en-US"/>
        </w:rPr>
        <w:t xml:space="preserve"> </w:t>
      </w:r>
      <w:r w:rsidR="00EB17E4" w:rsidRPr="00573DF1">
        <w:rPr>
          <w:lang w:val="en-US"/>
        </w:rPr>
        <w:t xml:space="preserve"> </w:t>
      </w:r>
      <w:r w:rsidR="00BB34FF" w:rsidRPr="00573DF1">
        <w:rPr>
          <w:lang w:val="en-US"/>
        </w:rPr>
        <w:t xml:space="preserve"> </w:t>
      </w:r>
      <w:r w:rsidR="00C95805" w:rsidRPr="00573DF1">
        <w:rPr>
          <w:lang w:val="en-US"/>
        </w:rPr>
        <w:t xml:space="preserve">                                   </w:t>
      </w:r>
      <w:r w:rsidR="007B4100" w:rsidRPr="00573DF1">
        <w:rPr>
          <w:lang w:val="en-US"/>
        </w:rPr>
        <w:t xml:space="preserve">   </w:t>
      </w:r>
    </w:p>
    <w:p w14:paraId="29825BE2" w14:textId="02B32323" w:rsidR="00A355E3" w:rsidRPr="00573DF1" w:rsidRDefault="00A355E3" w:rsidP="00A355E3">
      <w:pPr>
        <w:pStyle w:val="NoSpacing"/>
        <w:rPr>
          <w:b/>
          <w:bCs/>
          <w:lang w:val="en-US"/>
        </w:rPr>
      </w:pPr>
      <w:bookmarkStart w:id="0" w:name="_Hlk156289948"/>
      <w:bookmarkEnd w:id="0"/>
      <w:r w:rsidRPr="00573DF1">
        <w:rPr>
          <w:noProof/>
          <w:lang w:val="en-US"/>
        </w:rPr>
        <w:drawing>
          <wp:inline distT="0" distB="0" distL="0" distR="0" wp14:anchorId="2D57A047" wp14:editId="15AC7DDE">
            <wp:extent cx="6644640" cy="2933700"/>
            <wp:effectExtent l="0" t="0" r="3810" b="0"/>
            <wp:docPr id="595252279" name="Obrázo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6644640" cy="2933700"/>
                    </a:xfrm>
                    <a:prstGeom prst="rect">
                      <a:avLst/>
                    </a:prstGeom>
                    <a:noFill/>
                    <a:ln>
                      <a:noFill/>
                    </a:ln>
                  </pic:spPr>
                </pic:pic>
              </a:graphicData>
            </a:graphic>
          </wp:inline>
        </w:drawing>
      </w:r>
    </w:p>
    <w:p w14:paraId="7280858D" w14:textId="77777777" w:rsidR="00A355E3" w:rsidRPr="00573DF1" w:rsidRDefault="00A355E3" w:rsidP="00F6399D">
      <w:pPr>
        <w:pStyle w:val="NoSpacing"/>
        <w:rPr>
          <w:bCs/>
          <w:lang w:val="en-US"/>
        </w:rPr>
      </w:pPr>
    </w:p>
    <w:p w14:paraId="54D5862A" w14:textId="77777777" w:rsidR="00A355E3" w:rsidRPr="00573DF1" w:rsidRDefault="00A355E3" w:rsidP="00A355E3">
      <w:pPr>
        <w:pStyle w:val="NoSpacing"/>
        <w:rPr>
          <w:lang w:val="en-US"/>
        </w:rPr>
      </w:pPr>
    </w:p>
    <w:p w14:paraId="5AC3F1FA" w14:textId="693618F7" w:rsidR="00573DF1" w:rsidRPr="00573DF1" w:rsidRDefault="00573DF1" w:rsidP="00573DF1">
      <w:pPr>
        <w:rPr>
          <w:lang w:val="en-US"/>
        </w:rPr>
      </w:pPr>
      <w:r w:rsidRPr="00573DF1">
        <w:rPr>
          <w:lang w:val="en-US"/>
        </w:rPr>
        <w:t>Slovak Design Center</w:t>
      </w:r>
      <w:r w:rsidRPr="00573DF1">
        <w:rPr>
          <w:lang w:val="en-US"/>
        </w:rPr>
        <w:tab/>
      </w:r>
      <w:r w:rsidRPr="00573DF1">
        <w:rPr>
          <w:lang w:val="en-US"/>
        </w:rPr>
        <w:tab/>
        <w:t>Slovak Design Museum</w:t>
      </w:r>
    </w:p>
    <w:p w14:paraId="59275237" w14:textId="7FDBDCD4" w:rsidR="00573DF1" w:rsidRPr="00573DF1" w:rsidRDefault="00CE5798" w:rsidP="00573DF1">
      <w:pPr>
        <w:rPr>
          <w:lang w:val="en-US"/>
        </w:rPr>
      </w:pPr>
      <w:r>
        <w:rPr>
          <w:lang w:val="en-US"/>
        </w:rPr>
        <w:t>The Past</w:t>
      </w:r>
      <w:r w:rsidR="00573DF1" w:rsidRPr="00573DF1">
        <w:rPr>
          <w:lang w:val="en-US"/>
        </w:rPr>
        <w:t>, Present</w:t>
      </w:r>
      <w:r w:rsidR="007209DC">
        <w:rPr>
          <w:lang w:val="en-US"/>
        </w:rPr>
        <w:t>,</w:t>
      </w:r>
      <w:r w:rsidR="00573DF1" w:rsidRPr="00573DF1">
        <w:rPr>
          <w:lang w:val="en-US"/>
        </w:rPr>
        <w:t xml:space="preserve"> and Future of Slovak Design</w:t>
      </w:r>
    </w:p>
    <w:p w14:paraId="76B2C782" w14:textId="3437C66C" w:rsidR="00573DF1" w:rsidRPr="00573DF1" w:rsidRDefault="00573DF1" w:rsidP="00573DF1">
      <w:pPr>
        <w:spacing w:line="240" w:lineRule="auto"/>
        <w:rPr>
          <w:b/>
          <w:bCs/>
          <w:lang w:val="en-US"/>
        </w:rPr>
      </w:pPr>
      <w:r w:rsidRPr="00573DF1">
        <w:rPr>
          <w:b/>
          <w:bCs/>
          <w:lang w:val="en-US"/>
        </w:rPr>
        <w:t>PRESS RELEASE</w:t>
      </w:r>
    </w:p>
    <w:p w14:paraId="439CC155" w14:textId="77777777" w:rsidR="00573DF1" w:rsidRPr="00573DF1" w:rsidRDefault="00573DF1" w:rsidP="00573DF1">
      <w:pPr>
        <w:spacing w:line="240" w:lineRule="auto"/>
        <w:rPr>
          <w:lang w:val="en-US"/>
        </w:rPr>
      </w:pPr>
      <w:r w:rsidRPr="00573DF1">
        <w:rPr>
          <w:lang w:val="en-US"/>
        </w:rPr>
        <w:t>Bratislava, September 8, 2025</w:t>
      </w:r>
    </w:p>
    <w:p w14:paraId="6FB1C480" w14:textId="77777777" w:rsidR="00573DF1" w:rsidRPr="00573DF1" w:rsidRDefault="00573DF1" w:rsidP="00573DF1">
      <w:pPr>
        <w:spacing w:line="240" w:lineRule="auto"/>
        <w:rPr>
          <w:lang w:val="en-US"/>
        </w:rPr>
      </w:pPr>
    </w:p>
    <w:p w14:paraId="11CC4E8D" w14:textId="746426E7" w:rsidR="00573DF1" w:rsidRPr="00573DF1" w:rsidRDefault="00573DF1" w:rsidP="00573DF1">
      <w:pPr>
        <w:spacing w:after="0" w:line="240" w:lineRule="auto"/>
        <w:rPr>
          <w:b/>
          <w:bCs/>
          <w:lang w:val="en-US"/>
        </w:rPr>
      </w:pPr>
      <w:r w:rsidRPr="00573DF1">
        <w:rPr>
          <w:b/>
          <w:bCs/>
          <w:lang w:val="en-US"/>
        </w:rPr>
        <w:t xml:space="preserve">Location: Museum of Design, </w:t>
      </w:r>
      <w:proofErr w:type="spellStart"/>
      <w:r w:rsidRPr="00573DF1">
        <w:rPr>
          <w:b/>
          <w:lang w:val="en-US"/>
        </w:rPr>
        <w:t>Hurbanove</w:t>
      </w:r>
      <w:proofErr w:type="spellEnd"/>
      <w:r w:rsidRPr="00573DF1">
        <w:rPr>
          <w:b/>
          <w:lang w:val="en-US"/>
        </w:rPr>
        <w:t xml:space="preserve"> </w:t>
      </w:r>
      <w:proofErr w:type="spellStart"/>
      <w:r w:rsidRPr="00573DF1">
        <w:rPr>
          <w:b/>
          <w:lang w:val="en-US"/>
        </w:rPr>
        <w:t>kasárne</w:t>
      </w:r>
      <w:proofErr w:type="spellEnd"/>
      <w:r w:rsidRPr="00573DF1">
        <w:rPr>
          <w:b/>
          <w:bCs/>
          <w:lang w:val="en-US"/>
        </w:rPr>
        <w:t xml:space="preserve">, </w:t>
      </w:r>
      <w:proofErr w:type="spellStart"/>
      <w:r w:rsidRPr="00573DF1">
        <w:rPr>
          <w:b/>
          <w:bCs/>
          <w:lang w:val="en-US"/>
        </w:rPr>
        <w:t>Kollárovo</w:t>
      </w:r>
      <w:proofErr w:type="spellEnd"/>
      <w:r w:rsidRPr="00573DF1">
        <w:rPr>
          <w:b/>
          <w:bCs/>
          <w:lang w:val="en-US"/>
        </w:rPr>
        <w:t xml:space="preserve"> </w:t>
      </w:r>
      <w:proofErr w:type="spellStart"/>
      <w:r w:rsidRPr="00573DF1">
        <w:rPr>
          <w:b/>
          <w:bCs/>
          <w:lang w:val="en-US"/>
        </w:rPr>
        <w:t>nám</w:t>
      </w:r>
      <w:proofErr w:type="spellEnd"/>
      <w:r w:rsidRPr="00573DF1">
        <w:rPr>
          <w:b/>
          <w:bCs/>
          <w:lang w:val="en-US"/>
        </w:rPr>
        <w:t>. 10, Bratislava</w:t>
      </w:r>
    </w:p>
    <w:p w14:paraId="65EE2800" w14:textId="77777777" w:rsidR="00573DF1" w:rsidRPr="00573DF1" w:rsidRDefault="00573DF1" w:rsidP="00573DF1">
      <w:pPr>
        <w:spacing w:after="0" w:line="240" w:lineRule="auto"/>
        <w:rPr>
          <w:b/>
          <w:bCs/>
          <w:lang w:val="en-US"/>
        </w:rPr>
      </w:pPr>
      <w:r w:rsidRPr="00573DF1">
        <w:rPr>
          <w:b/>
          <w:bCs/>
          <w:lang w:val="en-US"/>
        </w:rPr>
        <w:t>Open: Tuesday – Sunday, 2:00 PM – 6:00 PM</w:t>
      </w:r>
    </w:p>
    <w:p w14:paraId="7C816B5A" w14:textId="77777777" w:rsidR="00573DF1" w:rsidRPr="00573DF1" w:rsidRDefault="00573DF1" w:rsidP="00573DF1">
      <w:pPr>
        <w:spacing w:after="0" w:line="240" w:lineRule="auto"/>
        <w:rPr>
          <w:b/>
          <w:bCs/>
          <w:lang w:val="en-US"/>
        </w:rPr>
      </w:pPr>
      <w:r w:rsidRPr="00573DF1">
        <w:rPr>
          <w:b/>
          <w:bCs/>
          <w:lang w:val="en-US"/>
        </w:rPr>
        <w:t>Opening: September 17, 2025 at 6:00 PM</w:t>
      </w:r>
    </w:p>
    <w:p w14:paraId="0C00565B" w14:textId="77777777" w:rsidR="00573DF1" w:rsidRPr="00573DF1" w:rsidRDefault="00573DF1" w:rsidP="00573DF1">
      <w:pPr>
        <w:spacing w:after="0" w:line="240" w:lineRule="auto"/>
        <w:rPr>
          <w:b/>
          <w:bCs/>
          <w:lang w:val="en-US"/>
        </w:rPr>
      </w:pPr>
      <w:r w:rsidRPr="00573DF1">
        <w:rPr>
          <w:b/>
          <w:bCs/>
          <w:lang w:val="en-US"/>
        </w:rPr>
        <w:t>Guided tour: September 17, 2025 at 5:00 PM</w:t>
      </w:r>
    </w:p>
    <w:p w14:paraId="03FDA1E0" w14:textId="77777777" w:rsidR="00573DF1" w:rsidRPr="00573DF1" w:rsidRDefault="00573DF1" w:rsidP="00573DF1">
      <w:pPr>
        <w:spacing w:line="240" w:lineRule="auto"/>
        <w:rPr>
          <w:b/>
          <w:bCs/>
          <w:lang w:val="en-US"/>
        </w:rPr>
      </w:pPr>
      <w:r w:rsidRPr="00573DF1">
        <w:rPr>
          <w:b/>
          <w:bCs/>
          <w:lang w:val="en-US"/>
        </w:rPr>
        <w:t>Free admission</w:t>
      </w:r>
    </w:p>
    <w:p w14:paraId="4E844112" w14:textId="77777777" w:rsidR="001C3C2E" w:rsidRPr="00573DF1" w:rsidRDefault="001C3C2E" w:rsidP="001C3C2E">
      <w:pPr>
        <w:pStyle w:val="NoSpacing"/>
        <w:rPr>
          <w:bCs/>
          <w:lang w:val="en-US"/>
        </w:rPr>
      </w:pPr>
    </w:p>
    <w:p w14:paraId="51D7498A" w14:textId="77777777" w:rsidR="00573DF1" w:rsidRPr="00573DF1" w:rsidRDefault="00573DF1" w:rsidP="00573DF1">
      <w:pPr>
        <w:rPr>
          <w:b/>
          <w:bCs/>
          <w:lang w:val="en-US"/>
        </w:rPr>
      </w:pPr>
      <w:r w:rsidRPr="00573DF1">
        <w:rPr>
          <w:b/>
          <w:bCs/>
          <w:lang w:val="en-US"/>
        </w:rPr>
        <w:t>THE DESIGN MUSEUM OPENS ITS SECOND EXHIBITION OF SLOVAK DESIGN!</w:t>
      </w:r>
    </w:p>
    <w:p w14:paraId="08ED6D71" w14:textId="0FC11D76" w:rsidR="00573DF1" w:rsidRPr="00573DF1" w:rsidRDefault="00573DF1" w:rsidP="00573DF1">
      <w:pPr>
        <w:rPr>
          <w:b/>
          <w:bCs/>
          <w:lang w:val="en-US"/>
        </w:rPr>
      </w:pPr>
      <w:r w:rsidRPr="00573DF1">
        <w:rPr>
          <w:b/>
          <w:bCs/>
          <w:lang w:val="en-US"/>
        </w:rPr>
        <w:t xml:space="preserve">The </w:t>
      </w:r>
      <w:r w:rsidRPr="00573DF1">
        <w:rPr>
          <w:b/>
          <w:bCs/>
          <w:i/>
          <w:iCs/>
          <w:lang w:val="en-US"/>
        </w:rPr>
        <w:t>dizajn.sk</w:t>
      </w:r>
      <w:r w:rsidRPr="00573DF1">
        <w:rPr>
          <w:b/>
          <w:bCs/>
          <w:lang w:val="en-US"/>
        </w:rPr>
        <w:t xml:space="preserve"> exhibition presents a curatorial selection of representative, timeless</w:t>
      </w:r>
      <w:r w:rsidR="00CE5798">
        <w:rPr>
          <w:b/>
          <w:bCs/>
          <w:lang w:val="en-US"/>
        </w:rPr>
        <w:t>,</w:t>
      </w:r>
      <w:r w:rsidRPr="00573DF1">
        <w:rPr>
          <w:b/>
          <w:bCs/>
          <w:lang w:val="en-US"/>
        </w:rPr>
        <w:t xml:space="preserve"> and unique works of Slovak design of the 20</w:t>
      </w:r>
      <w:r w:rsidRPr="00573DF1">
        <w:rPr>
          <w:b/>
          <w:bCs/>
          <w:vertAlign w:val="superscript"/>
          <w:lang w:val="en-US"/>
        </w:rPr>
        <w:t>th</w:t>
      </w:r>
      <w:r w:rsidRPr="00573DF1">
        <w:rPr>
          <w:b/>
          <w:bCs/>
          <w:lang w:val="en-US"/>
        </w:rPr>
        <w:t xml:space="preserve"> and 21</w:t>
      </w:r>
      <w:r w:rsidRPr="00573DF1">
        <w:rPr>
          <w:b/>
          <w:bCs/>
          <w:vertAlign w:val="superscript"/>
          <w:lang w:val="en-US"/>
        </w:rPr>
        <w:t>st</w:t>
      </w:r>
      <w:r w:rsidRPr="00573DF1">
        <w:rPr>
          <w:b/>
          <w:bCs/>
          <w:lang w:val="en-US"/>
        </w:rPr>
        <w:t xml:space="preserve"> centuries from the collections of the Slovak Design Museum.</w:t>
      </w:r>
    </w:p>
    <w:p w14:paraId="0C2F6AD0" w14:textId="2EDCF136" w:rsidR="00573DF1" w:rsidRDefault="00573DF1" w:rsidP="00573DF1">
      <w:pPr>
        <w:rPr>
          <w:lang w:val="en-US"/>
        </w:rPr>
      </w:pPr>
      <w:r w:rsidRPr="00CE5798">
        <w:rPr>
          <w:lang w:val="en-US"/>
        </w:rPr>
        <w:t>The basic motif of the exhibition consists of stories of Slovak design, told through individual works from various fields. They reveal fragments of the creative processes and ideas of designers unfolding against the backdrop of the</w:t>
      </w:r>
      <w:r w:rsidRPr="00642686">
        <w:rPr>
          <w:lang w:val="en-US"/>
        </w:rPr>
        <w:t xml:space="preserve"> times. The main </w:t>
      </w:r>
      <w:r w:rsidR="00CE5798">
        <w:rPr>
          <w:lang w:val="en-US"/>
        </w:rPr>
        <w:t>feature</w:t>
      </w:r>
      <w:r w:rsidRPr="00642686">
        <w:rPr>
          <w:lang w:val="en-US"/>
        </w:rPr>
        <w:t xml:space="preserve"> of the exhibition is an exhibition system composed of a</w:t>
      </w:r>
      <w:r w:rsidR="00BA2CCA">
        <w:rPr>
          <w:lang w:val="en-US"/>
        </w:rPr>
        <w:t>n</w:t>
      </w:r>
      <w:r w:rsidRPr="00642686">
        <w:rPr>
          <w:lang w:val="en-US"/>
        </w:rPr>
        <w:t xml:space="preserve"> </w:t>
      </w:r>
      <w:r w:rsidR="00BA2CCA">
        <w:rPr>
          <w:lang w:val="en-US"/>
        </w:rPr>
        <w:t>arrangement</w:t>
      </w:r>
      <w:r w:rsidRPr="00642686">
        <w:rPr>
          <w:lang w:val="en-US"/>
        </w:rPr>
        <w:t xml:space="preserve"> of upcycled lightboxes, which</w:t>
      </w:r>
      <w:r w:rsidR="00CE5798">
        <w:rPr>
          <w:lang w:val="en-US"/>
        </w:rPr>
        <w:t xml:space="preserve"> </w:t>
      </w:r>
      <w:r w:rsidRPr="00642686">
        <w:rPr>
          <w:lang w:val="en-US"/>
        </w:rPr>
        <w:t>figuratively</w:t>
      </w:r>
      <w:r w:rsidR="00CE5798">
        <w:rPr>
          <w:lang w:val="en-US"/>
        </w:rPr>
        <w:t xml:space="preserve"> and literally</w:t>
      </w:r>
      <w:r w:rsidRPr="00642686">
        <w:rPr>
          <w:lang w:val="en-US"/>
        </w:rPr>
        <w:t xml:space="preserve"> illuminate iconic works of Slovak design.</w:t>
      </w:r>
    </w:p>
    <w:p w14:paraId="1571A2C8" w14:textId="3BD1E3A3" w:rsidR="00573DF1" w:rsidRPr="00573DF1" w:rsidRDefault="00573DF1" w:rsidP="00573DF1">
      <w:pPr>
        <w:rPr>
          <w:lang w:val="en-US"/>
        </w:rPr>
      </w:pPr>
      <w:r w:rsidRPr="007209DC">
        <w:rPr>
          <w:i/>
          <w:iCs/>
          <w:lang w:val="en-US"/>
        </w:rPr>
        <w:t xml:space="preserve">The </w:t>
      </w:r>
      <w:r w:rsidR="00CE5798" w:rsidRPr="007209DC">
        <w:rPr>
          <w:i/>
          <w:iCs/>
          <w:lang w:val="en-US"/>
        </w:rPr>
        <w:t>colorful</w:t>
      </w:r>
      <w:r w:rsidRPr="007209DC">
        <w:rPr>
          <w:i/>
          <w:iCs/>
          <w:lang w:val="en-US"/>
        </w:rPr>
        <w:t xml:space="preserve"> history of design in Slovakia can still surprise with a forgotten prototype, a hand-crafted poster design or a drawing of a product that never made it into mass production. Contemporary Slovak design and applied art successfully present new paths to their own identity and at the same time reflect current social issues. They profile their future on technological innovations and the latest possibilities for experimenting with creative potential, shape</w:t>
      </w:r>
      <w:r w:rsidR="00CE5798" w:rsidRPr="007209DC">
        <w:rPr>
          <w:i/>
          <w:iCs/>
          <w:lang w:val="en-US"/>
        </w:rPr>
        <w:t>,</w:t>
      </w:r>
      <w:r w:rsidRPr="007209DC">
        <w:rPr>
          <w:i/>
          <w:iCs/>
          <w:lang w:val="en-US"/>
        </w:rPr>
        <w:t xml:space="preserve"> and material</w:t>
      </w:r>
      <w:r w:rsidR="007209DC" w:rsidRPr="007209DC">
        <w:rPr>
          <w:i/>
          <w:iCs/>
          <w:lang w:val="en-US"/>
        </w:rPr>
        <w:t>.</w:t>
      </w:r>
      <w:r w:rsidR="007209DC">
        <w:rPr>
          <w:lang w:val="en-US"/>
        </w:rPr>
        <w:t xml:space="preserve">  </w:t>
      </w:r>
      <w:r w:rsidR="007209DC">
        <w:rPr>
          <w:lang w:val="en-US"/>
        </w:rPr>
        <w:br/>
      </w:r>
      <w:r w:rsidR="007209DC" w:rsidRPr="00573DF1">
        <w:rPr>
          <w:lang w:val="en-US"/>
        </w:rPr>
        <w:t>Mgr. art. Maroš Schmidt, director of the Slovak Design Center</w:t>
      </w:r>
      <w:r w:rsidRPr="00573DF1">
        <w:rPr>
          <w:lang w:val="en-US"/>
        </w:rPr>
        <w:t xml:space="preserve"> </w:t>
      </w:r>
    </w:p>
    <w:p w14:paraId="16829E37" w14:textId="77777777" w:rsidR="00DE435C" w:rsidRPr="00573DF1" w:rsidRDefault="00DE435C" w:rsidP="00F6399D">
      <w:pPr>
        <w:pStyle w:val="NoSpacing"/>
        <w:rPr>
          <w:bCs/>
          <w:lang w:val="en-US"/>
        </w:rPr>
      </w:pPr>
    </w:p>
    <w:p w14:paraId="61C23038" w14:textId="5CA5E206" w:rsidR="00573DF1" w:rsidRDefault="00573DF1" w:rsidP="00A23DBA">
      <w:pPr>
        <w:rPr>
          <w:lang w:val="en-US"/>
        </w:rPr>
      </w:pPr>
      <w:r w:rsidRPr="00642686">
        <w:rPr>
          <w:lang w:val="en-US"/>
        </w:rPr>
        <w:t>Design is a living organism that is constantly changing, growing</w:t>
      </w:r>
      <w:r w:rsidR="00CE5798">
        <w:rPr>
          <w:lang w:val="en-US"/>
        </w:rPr>
        <w:t>,</w:t>
      </w:r>
      <w:r w:rsidRPr="00642686">
        <w:rPr>
          <w:lang w:val="en-US"/>
        </w:rPr>
        <w:t xml:space="preserve"> and developing. A characteristic feature of the new exhibition at the Design Museum is the exhibition dynamics, thanks to which we can present the latest acquisitions and </w:t>
      </w:r>
      <w:r>
        <w:rPr>
          <w:lang w:val="en-US"/>
        </w:rPr>
        <w:t>designs</w:t>
      </w:r>
      <w:r w:rsidRPr="00642686">
        <w:rPr>
          <w:lang w:val="en-US"/>
        </w:rPr>
        <w:t xml:space="preserve"> that resonate in the National Design Award or respond to the anniversaries of significant personalities of Slovak design. </w:t>
      </w:r>
    </w:p>
    <w:p w14:paraId="28535A92" w14:textId="5BF1FAE0" w:rsidR="004C45D9" w:rsidRPr="004C45D9" w:rsidRDefault="004C45D9" w:rsidP="004C45D9">
      <w:pPr>
        <w:rPr>
          <w:i/>
          <w:iCs/>
          <w:lang w:val="en-US"/>
        </w:rPr>
      </w:pPr>
      <w:r w:rsidRPr="004C45D9">
        <w:rPr>
          <w:i/>
          <w:iCs/>
          <w:lang w:val="en-US"/>
        </w:rPr>
        <w:t xml:space="preserve">For us, supporting design is an investment in cultural heritage and the creative future, which significantly shape society. Design is an everyday part of our lives – it </w:t>
      </w:r>
      <w:r>
        <w:rPr>
          <w:i/>
          <w:iCs/>
          <w:lang w:val="en-US"/>
        </w:rPr>
        <w:t>affects</w:t>
      </w:r>
      <w:r w:rsidRPr="004C45D9">
        <w:rPr>
          <w:i/>
          <w:iCs/>
          <w:lang w:val="en-US"/>
        </w:rPr>
        <w:t xml:space="preserve"> how we live, how we work and how we feel. We believe that the dizajn.sk exhibition will be not only a glimpse into history for visitors, but also a source of inspiration, that Slovak design has the ability to create beauty and functionality in one</w:t>
      </w:r>
      <w:r w:rsidR="007209DC">
        <w:rPr>
          <w:i/>
          <w:iCs/>
          <w:lang w:val="en-US"/>
        </w:rPr>
        <w:t>.</w:t>
      </w:r>
      <w:r w:rsidRPr="004C45D9">
        <w:rPr>
          <w:i/>
          <w:iCs/>
          <w:lang w:val="en-US"/>
        </w:rPr>
        <w:t xml:space="preserve"> </w:t>
      </w:r>
      <w:r w:rsidR="007209DC">
        <w:rPr>
          <w:i/>
          <w:iCs/>
          <w:lang w:val="en-US"/>
        </w:rPr>
        <w:br/>
      </w:r>
      <w:r w:rsidRPr="004C45D9">
        <w:rPr>
          <w:lang w:val="en-US"/>
        </w:rPr>
        <w:t>Anna Macaláková, Director of J&amp;T BANKA in Slovakia.</w:t>
      </w:r>
    </w:p>
    <w:p w14:paraId="7086B384" w14:textId="6D324019" w:rsidR="007209DC" w:rsidRPr="004C45D9" w:rsidRDefault="004C45D9" w:rsidP="007209DC">
      <w:pPr>
        <w:rPr>
          <w:lang w:val="en-US"/>
        </w:rPr>
      </w:pPr>
      <w:r w:rsidRPr="004C45D9">
        <w:rPr>
          <w:i/>
          <w:iCs/>
          <w:lang w:val="en-US"/>
        </w:rPr>
        <w:t xml:space="preserve">Design in Slovakia is made up of an endless number of “small” stories – ideas, experiments, various destinies of </w:t>
      </w:r>
      <w:r>
        <w:rPr>
          <w:i/>
          <w:iCs/>
          <w:lang w:val="en-US"/>
        </w:rPr>
        <w:t>designers</w:t>
      </w:r>
      <w:r w:rsidRPr="004C45D9">
        <w:rPr>
          <w:i/>
          <w:iCs/>
          <w:lang w:val="en-US"/>
        </w:rPr>
        <w:t xml:space="preserve"> and manufacturers, but also of people who use, think about</w:t>
      </w:r>
      <w:r w:rsidR="00CE5798">
        <w:rPr>
          <w:i/>
          <w:iCs/>
          <w:lang w:val="en-US"/>
        </w:rPr>
        <w:t>,</w:t>
      </w:r>
      <w:r w:rsidRPr="004C45D9">
        <w:rPr>
          <w:i/>
          <w:iCs/>
          <w:lang w:val="en-US"/>
        </w:rPr>
        <w:t xml:space="preserve"> and live with design. </w:t>
      </w:r>
      <w:r w:rsidR="007209DC">
        <w:rPr>
          <w:i/>
          <w:iCs/>
          <w:lang w:val="en-US"/>
        </w:rPr>
        <w:t>T</w:t>
      </w:r>
      <w:r w:rsidRPr="004C45D9">
        <w:rPr>
          <w:i/>
          <w:iCs/>
          <w:lang w:val="en-US"/>
        </w:rPr>
        <w:t>hese stories also reflect “big” stories: the rhythm of the times, the voice of society</w:t>
      </w:r>
      <w:r w:rsidR="007209DC">
        <w:rPr>
          <w:i/>
          <w:iCs/>
          <w:lang w:val="en-US"/>
        </w:rPr>
        <w:t>,</w:t>
      </w:r>
      <w:r w:rsidRPr="004C45D9">
        <w:rPr>
          <w:i/>
          <w:iCs/>
          <w:lang w:val="en-US"/>
        </w:rPr>
        <w:t xml:space="preserve"> and the energy of the space in which they are created. "Our exhibition is an invitation to listen </w:t>
      </w:r>
      <w:r w:rsidR="007209DC">
        <w:rPr>
          <w:i/>
          <w:iCs/>
          <w:lang w:val="en-US"/>
        </w:rPr>
        <w:t xml:space="preserve">to </w:t>
      </w:r>
      <w:r w:rsidRPr="004C45D9">
        <w:rPr>
          <w:i/>
          <w:iCs/>
          <w:lang w:val="en-US"/>
        </w:rPr>
        <w:t xml:space="preserve">and </w:t>
      </w:r>
      <w:r w:rsidR="007209DC">
        <w:rPr>
          <w:i/>
          <w:iCs/>
          <w:lang w:val="en-US"/>
        </w:rPr>
        <w:t>observe</w:t>
      </w:r>
      <w:r w:rsidRPr="004C45D9">
        <w:rPr>
          <w:i/>
          <w:iCs/>
          <w:lang w:val="en-US"/>
        </w:rPr>
        <w:t xml:space="preserve"> these stories - we believe that in this way the </w:t>
      </w:r>
      <w:r w:rsidR="007209DC">
        <w:rPr>
          <w:i/>
          <w:iCs/>
          <w:lang w:val="en-US"/>
        </w:rPr>
        <w:t>past</w:t>
      </w:r>
      <w:r w:rsidRPr="004C45D9">
        <w:rPr>
          <w:i/>
          <w:iCs/>
          <w:lang w:val="en-US"/>
        </w:rPr>
        <w:t xml:space="preserve"> and present of design will become part of other stories for the future</w:t>
      </w:r>
      <w:r w:rsidR="007209DC">
        <w:rPr>
          <w:i/>
          <w:iCs/>
          <w:lang w:val="en-US"/>
        </w:rPr>
        <w:t xml:space="preserve">. </w:t>
      </w:r>
      <w:r w:rsidRPr="004C45D9">
        <w:rPr>
          <w:i/>
          <w:iCs/>
          <w:lang w:val="en-US"/>
        </w:rPr>
        <w:t xml:space="preserve"> </w:t>
      </w:r>
      <w:r w:rsidR="007209DC">
        <w:rPr>
          <w:i/>
          <w:iCs/>
          <w:lang w:val="en-US"/>
        </w:rPr>
        <w:br/>
      </w:r>
      <w:r w:rsidR="007209DC" w:rsidRPr="004C45D9">
        <w:rPr>
          <w:lang w:val="en-US"/>
        </w:rPr>
        <w:t xml:space="preserve">Mgr. Silvia </w:t>
      </w:r>
      <w:proofErr w:type="spellStart"/>
      <w:r w:rsidR="007209DC" w:rsidRPr="004C45D9">
        <w:rPr>
          <w:lang w:val="en-US"/>
        </w:rPr>
        <w:t>Seneši</w:t>
      </w:r>
      <w:proofErr w:type="spellEnd"/>
      <w:r w:rsidR="007209DC" w:rsidRPr="004C45D9">
        <w:rPr>
          <w:lang w:val="en-US"/>
        </w:rPr>
        <w:t xml:space="preserve"> Lutherová, PhD., Deputy Director of the Slovak Design Center for Professional Affairs.</w:t>
      </w:r>
    </w:p>
    <w:p w14:paraId="0A2D1C6D" w14:textId="77777777" w:rsidR="007771D0" w:rsidRPr="00573DF1" w:rsidRDefault="007771D0" w:rsidP="00A23DBA">
      <w:pPr>
        <w:rPr>
          <w:lang w:val="en-US"/>
        </w:rPr>
      </w:pPr>
    </w:p>
    <w:p w14:paraId="730113BA" w14:textId="77777777" w:rsidR="00B01D59" w:rsidRPr="00D44F01" w:rsidRDefault="00B01D59" w:rsidP="001F7AC5">
      <w:pPr>
        <w:rPr>
          <w:b/>
          <w:bCs/>
          <w:sz w:val="28"/>
          <w:szCs w:val="28"/>
          <w:lang w:val="en-US"/>
        </w:rPr>
      </w:pPr>
      <w:r w:rsidRPr="00D44F01">
        <w:rPr>
          <w:b/>
          <w:bCs/>
          <w:sz w:val="28"/>
          <w:szCs w:val="28"/>
          <w:lang w:val="en-US"/>
        </w:rPr>
        <w:t>DESIGN CLUB</w:t>
      </w:r>
    </w:p>
    <w:p w14:paraId="7FFFEFBA" w14:textId="5085998F" w:rsidR="00D44F01" w:rsidRPr="00573DF1" w:rsidRDefault="00D44F01" w:rsidP="00D44F01">
      <w:pPr>
        <w:rPr>
          <w:lang w:val="en-US"/>
        </w:rPr>
      </w:pPr>
      <w:r w:rsidRPr="00573DF1">
        <w:rPr>
          <w:lang w:val="en-US"/>
        </w:rPr>
        <w:t>In cooperation with individual departments of the Slovak Design Cent</w:t>
      </w:r>
      <w:r w:rsidR="007209DC">
        <w:rPr>
          <w:lang w:val="en-US"/>
        </w:rPr>
        <w:t>er</w:t>
      </w:r>
      <w:r w:rsidRPr="00573DF1">
        <w:rPr>
          <w:lang w:val="en-US"/>
        </w:rPr>
        <w:t>, the exhibit</w:t>
      </w:r>
      <w:r>
        <w:rPr>
          <w:lang w:val="en-US"/>
        </w:rPr>
        <w:t>s</w:t>
      </w:r>
      <w:r w:rsidRPr="00573DF1">
        <w:rPr>
          <w:lang w:val="en-US"/>
        </w:rPr>
        <w:t xml:space="preserve"> come to life in the exhibition and the Design Club through </w:t>
      </w:r>
      <w:r>
        <w:rPr>
          <w:lang w:val="en-US"/>
        </w:rPr>
        <w:t>guided</w:t>
      </w:r>
      <w:r w:rsidRPr="00573DF1">
        <w:rPr>
          <w:lang w:val="en-US"/>
        </w:rPr>
        <w:t xml:space="preserve"> tours, discussions with designers, manufacturers, design theorists</w:t>
      </w:r>
      <w:r w:rsidR="007209DC">
        <w:rPr>
          <w:lang w:val="en-US"/>
        </w:rPr>
        <w:t>,</w:t>
      </w:r>
      <w:r w:rsidRPr="00573DF1">
        <w:rPr>
          <w:lang w:val="en-US"/>
        </w:rPr>
        <w:t xml:space="preserve"> and thematically rich accompanying events for </w:t>
      </w:r>
      <w:r w:rsidR="007209DC">
        <w:rPr>
          <w:lang w:val="en-US"/>
        </w:rPr>
        <w:t>both experts and the general public</w:t>
      </w:r>
      <w:r w:rsidRPr="00573DF1">
        <w:rPr>
          <w:lang w:val="en-US"/>
        </w:rPr>
        <w:t xml:space="preserve">. Additional information and context of the exhibition are supplemented by professional magazines and publications in the Design Reading Room and the LOMA Materials Library. The exhibition also has </w:t>
      </w:r>
      <w:r w:rsidR="007209DC">
        <w:rPr>
          <w:lang w:val="en-US"/>
        </w:rPr>
        <w:t>an</w:t>
      </w:r>
      <w:r w:rsidRPr="00573DF1">
        <w:rPr>
          <w:lang w:val="en-US"/>
        </w:rPr>
        <w:t xml:space="preserve"> expanded form in the online space – on the website of the Slovak Design Cent</w:t>
      </w:r>
      <w:r w:rsidR="007209DC">
        <w:rPr>
          <w:lang w:val="en-US"/>
        </w:rPr>
        <w:t>er</w:t>
      </w:r>
      <w:r w:rsidRPr="00573DF1">
        <w:rPr>
          <w:lang w:val="en-US"/>
        </w:rPr>
        <w:t xml:space="preserve">, where you can learn more about the </w:t>
      </w:r>
      <w:r w:rsidR="007209DC">
        <w:rPr>
          <w:lang w:val="en-US"/>
        </w:rPr>
        <w:t xml:space="preserve">relevant </w:t>
      </w:r>
      <w:r w:rsidRPr="00573DF1">
        <w:rPr>
          <w:lang w:val="en-US"/>
        </w:rPr>
        <w:t>works, personalities</w:t>
      </w:r>
      <w:r w:rsidR="007209DC">
        <w:rPr>
          <w:lang w:val="en-US"/>
        </w:rPr>
        <w:t>,</w:t>
      </w:r>
      <w:r w:rsidRPr="00573DF1">
        <w:rPr>
          <w:lang w:val="en-US"/>
        </w:rPr>
        <w:t xml:space="preserve"> and manufacturers.</w:t>
      </w:r>
    </w:p>
    <w:p w14:paraId="189CA7FC" w14:textId="7AF0080E" w:rsidR="00D44F01" w:rsidRPr="00D44F01" w:rsidRDefault="00D44F01" w:rsidP="00D44F01">
      <w:pPr>
        <w:rPr>
          <w:rFonts w:asciiTheme="minorHAnsi" w:hAnsiTheme="minorHAnsi" w:cstheme="minorHAnsi"/>
          <w:lang w:val="en-US"/>
        </w:rPr>
      </w:pPr>
      <w:r w:rsidRPr="00573DF1">
        <w:rPr>
          <w:lang w:val="en-US"/>
        </w:rPr>
        <w:t xml:space="preserve">The Design Museum with the </w:t>
      </w:r>
      <w:r w:rsidRPr="00D44F01">
        <w:rPr>
          <w:i/>
          <w:iCs/>
          <w:lang w:val="en-US"/>
        </w:rPr>
        <w:t>dizajn.sk</w:t>
      </w:r>
      <w:r w:rsidRPr="00573DF1">
        <w:rPr>
          <w:lang w:val="en-US"/>
        </w:rPr>
        <w:t xml:space="preserve"> exhibition and the Design Club </w:t>
      </w:r>
      <w:r>
        <w:rPr>
          <w:lang w:val="en-US"/>
        </w:rPr>
        <w:t>operates</w:t>
      </w:r>
      <w:r w:rsidRPr="00573DF1">
        <w:rPr>
          <w:lang w:val="en-US"/>
        </w:rPr>
        <w:t xml:space="preserve"> as a place where the </w:t>
      </w:r>
      <w:r w:rsidR="007209DC">
        <w:rPr>
          <w:lang w:val="en-US"/>
        </w:rPr>
        <w:t>past</w:t>
      </w:r>
      <w:r w:rsidRPr="00573DF1">
        <w:rPr>
          <w:lang w:val="en-US"/>
        </w:rPr>
        <w:t xml:space="preserve"> of </w:t>
      </w:r>
      <w:r w:rsidRPr="00D44F01">
        <w:rPr>
          <w:rFonts w:asciiTheme="minorHAnsi" w:hAnsiTheme="minorHAnsi" w:cstheme="minorHAnsi"/>
          <w:lang w:val="en-US"/>
        </w:rPr>
        <w:t>design meets the present</w:t>
      </w:r>
      <w:r w:rsidR="007209DC">
        <w:rPr>
          <w:rFonts w:asciiTheme="minorHAnsi" w:hAnsiTheme="minorHAnsi" w:cstheme="minorHAnsi"/>
          <w:lang w:val="en-US"/>
        </w:rPr>
        <w:t>, and where w</w:t>
      </w:r>
      <w:r w:rsidRPr="00D44F01">
        <w:rPr>
          <w:rFonts w:asciiTheme="minorHAnsi" w:hAnsiTheme="minorHAnsi" w:cstheme="minorHAnsi"/>
          <w:lang w:val="en-US"/>
        </w:rPr>
        <w:t xml:space="preserve">e believe that generations </w:t>
      </w:r>
      <w:r w:rsidR="007209DC">
        <w:rPr>
          <w:rFonts w:asciiTheme="minorHAnsi" w:hAnsiTheme="minorHAnsi" w:cstheme="minorHAnsi"/>
          <w:lang w:val="en-US"/>
        </w:rPr>
        <w:t xml:space="preserve">to come will </w:t>
      </w:r>
      <w:r w:rsidRPr="00D44F01">
        <w:rPr>
          <w:rFonts w:asciiTheme="minorHAnsi" w:hAnsiTheme="minorHAnsi" w:cstheme="minorHAnsi"/>
          <w:lang w:val="en-US"/>
        </w:rPr>
        <w:t>preserve the future of Slovak design.</w:t>
      </w:r>
    </w:p>
    <w:p w14:paraId="4CE53A4D" w14:textId="77777777" w:rsidR="00D44F01" w:rsidRPr="00D44F01" w:rsidRDefault="00D44F01" w:rsidP="00D44F01">
      <w:pPr>
        <w:rPr>
          <w:rFonts w:asciiTheme="minorHAnsi" w:hAnsiTheme="minorHAnsi" w:cstheme="minorHAnsi"/>
          <w:lang w:val="en-US"/>
        </w:rPr>
      </w:pPr>
    </w:p>
    <w:p w14:paraId="2DD05CDF" w14:textId="558BDBC7" w:rsidR="004C1387" w:rsidRPr="00D44F01" w:rsidRDefault="00D44F01" w:rsidP="00D44F01">
      <w:pPr>
        <w:rPr>
          <w:rFonts w:asciiTheme="minorHAnsi" w:hAnsiTheme="minorHAnsi" w:cstheme="minorHAnsi"/>
          <w:b/>
          <w:bCs/>
          <w:lang w:val="en-US"/>
        </w:rPr>
      </w:pPr>
      <w:r w:rsidRPr="00D44F01">
        <w:rPr>
          <w:rFonts w:asciiTheme="minorHAnsi" w:hAnsiTheme="minorHAnsi" w:cstheme="minorHAnsi"/>
          <w:b/>
          <w:bCs/>
          <w:lang w:val="en-US"/>
        </w:rPr>
        <w:t>Implementation Team</w:t>
      </w:r>
    </w:p>
    <w:p w14:paraId="67582797" w14:textId="2E1B1D98" w:rsidR="00054ABC" w:rsidRPr="00D44F01" w:rsidRDefault="00D44F01" w:rsidP="00054ABC">
      <w:pPr>
        <w:pStyle w:val="Standarduser"/>
        <w:autoSpaceDE w:val="0"/>
        <w:rPr>
          <w:rFonts w:asciiTheme="minorHAnsi" w:eastAsia="Arial" w:hAnsiTheme="minorHAnsi" w:cstheme="minorHAnsi"/>
          <w:sz w:val="22"/>
          <w:szCs w:val="22"/>
          <w:lang w:val="en-US"/>
        </w:rPr>
      </w:pPr>
      <w:r w:rsidRPr="00D44F01">
        <w:rPr>
          <w:rFonts w:asciiTheme="minorHAnsi" w:eastAsia="Arial" w:hAnsiTheme="minorHAnsi" w:cstheme="minorHAnsi"/>
          <w:sz w:val="22"/>
          <w:szCs w:val="22"/>
          <w:lang w:val="en-US"/>
        </w:rPr>
        <w:t>Exhibition curators</w:t>
      </w:r>
      <w:r w:rsidR="004C1387" w:rsidRPr="00D44F01">
        <w:rPr>
          <w:rFonts w:asciiTheme="minorHAnsi" w:eastAsia="Arial" w:hAnsiTheme="minorHAnsi" w:cstheme="minorHAnsi"/>
          <w:sz w:val="22"/>
          <w:szCs w:val="22"/>
          <w:lang w:val="en-US"/>
        </w:rPr>
        <w:t xml:space="preserve">: </w:t>
      </w:r>
      <w:r w:rsidR="00054ABC" w:rsidRPr="00D44F01">
        <w:rPr>
          <w:rFonts w:asciiTheme="minorHAnsi" w:eastAsia="Arial" w:hAnsiTheme="minorHAnsi" w:cstheme="minorHAnsi"/>
          <w:sz w:val="22"/>
          <w:szCs w:val="22"/>
          <w:lang w:val="en-US"/>
        </w:rPr>
        <w:t>Maroš Schmidt</w:t>
      </w:r>
      <w:r w:rsidR="004C1387" w:rsidRPr="00D44F01">
        <w:rPr>
          <w:rFonts w:asciiTheme="minorHAnsi" w:eastAsia="Arial" w:hAnsiTheme="minorHAnsi" w:cstheme="minorHAnsi"/>
          <w:sz w:val="22"/>
          <w:szCs w:val="22"/>
          <w:lang w:val="en-US"/>
        </w:rPr>
        <w:t xml:space="preserve">, </w:t>
      </w:r>
      <w:r w:rsidR="00054ABC" w:rsidRPr="00D44F01">
        <w:rPr>
          <w:rFonts w:asciiTheme="minorHAnsi" w:eastAsia="Arial" w:hAnsiTheme="minorHAnsi" w:cstheme="minorHAnsi"/>
          <w:sz w:val="22"/>
          <w:szCs w:val="22"/>
          <w:lang w:val="en-US"/>
        </w:rPr>
        <w:t>Silvia Kružliaková</w:t>
      </w:r>
      <w:r w:rsidR="004C1387" w:rsidRPr="00D44F01">
        <w:rPr>
          <w:rFonts w:asciiTheme="minorHAnsi" w:eastAsia="Arial" w:hAnsiTheme="minorHAnsi" w:cstheme="minorHAnsi"/>
          <w:sz w:val="22"/>
          <w:szCs w:val="22"/>
          <w:lang w:val="en-US"/>
        </w:rPr>
        <w:t xml:space="preserve">, </w:t>
      </w:r>
      <w:r w:rsidR="00054ABC" w:rsidRPr="00D44F01">
        <w:rPr>
          <w:rFonts w:asciiTheme="minorHAnsi" w:eastAsia="Arial" w:hAnsiTheme="minorHAnsi" w:cstheme="minorHAnsi"/>
          <w:sz w:val="22"/>
          <w:szCs w:val="22"/>
          <w:lang w:val="en-US"/>
        </w:rPr>
        <w:t>Gabriela Ondrišáková</w:t>
      </w:r>
      <w:r w:rsidR="004C1387" w:rsidRPr="00D44F01">
        <w:rPr>
          <w:rFonts w:asciiTheme="minorHAnsi" w:eastAsia="Arial" w:hAnsiTheme="minorHAnsi" w:cstheme="minorHAnsi"/>
          <w:sz w:val="22"/>
          <w:szCs w:val="22"/>
          <w:lang w:val="en-US"/>
        </w:rPr>
        <w:t xml:space="preserve">, </w:t>
      </w:r>
      <w:r w:rsidR="00054ABC" w:rsidRPr="00D44F01">
        <w:rPr>
          <w:rFonts w:asciiTheme="minorHAnsi" w:eastAsia="Arial" w:hAnsiTheme="minorHAnsi" w:cstheme="minorHAnsi"/>
          <w:sz w:val="22"/>
          <w:szCs w:val="22"/>
          <w:lang w:val="en-US"/>
        </w:rPr>
        <w:t>Júlia Deáková</w:t>
      </w:r>
      <w:r w:rsidR="004C1387" w:rsidRPr="00D44F01">
        <w:rPr>
          <w:rFonts w:asciiTheme="minorHAnsi" w:eastAsia="Arial" w:hAnsiTheme="minorHAnsi" w:cstheme="minorHAnsi"/>
          <w:sz w:val="22"/>
          <w:szCs w:val="22"/>
          <w:lang w:val="en-US"/>
        </w:rPr>
        <w:t xml:space="preserve">, </w:t>
      </w:r>
      <w:r w:rsidR="00054ABC" w:rsidRPr="00D44F01">
        <w:rPr>
          <w:rFonts w:asciiTheme="minorHAnsi" w:eastAsia="Arial" w:hAnsiTheme="minorHAnsi" w:cstheme="minorHAnsi"/>
          <w:sz w:val="22"/>
          <w:szCs w:val="22"/>
          <w:lang w:val="en-US"/>
        </w:rPr>
        <w:t xml:space="preserve">Klára </w:t>
      </w:r>
      <w:proofErr w:type="spellStart"/>
      <w:r w:rsidR="00054ABC" w:rsidRPr="00D44F01">
        <w:rPr>
          <w:rFonts w:asciiTheme="minorHAnsi" w:eastAsia="Arial" w:hAnsiTheme="minorHAnsi" w:cstheme="minorHAnsi"/>
          <w:sz w:val="22"/>
          <w:szCs w:val="22"/>
          <w:lang w:val="en-US"/>
        </w:rPr>
        <w:t>Prešnajderová</w:t>
      </w:r>
      <w:proofErr w:type="spellEnd"/>
      <w:r w:rsidR="004C1387" w:rsidRPr="00D44F01">
        <w:rPr>
          <w:rFonts w:asciiTheme="minorHAnsi" w:eastAsia="Arial" w:hAnsiTheme="minorHAnsi" w:cstheme="minorHAnsi"/>
          <w:sz w:val="22"/>
          <w:szCs w:val="22"/>
          <w:lang w:val="en-US"/>
        </w:rPr>
        <w:t xml:space="preserve">, </w:t>
      </w:r>
      <w:r w:rsidR="00054ABC" w:rsidRPr="00D44F01">
        <w:rPr>
          <w:rFonts w:asciiTheme="minorHAnsi" w:eastAsia="Arial" w:hAnsiTheme="minorHAnsi" w:cstheme="minorHAnsi"/>
          <w:sz w:val="22"/>
          <w:szCs w:val="22"/>
          <w:lang w:val="en-US"/>
        </w:rPr>
        <w:t xml:space="preserve">Silvia </w:t>
      </w:r>
      <w:proofErr w:type="spellStart"/>
      <w:r w:rsidR="00054ABC" w:rsidRPr="00D44F01">
        <w:rPr>
          <w:rFonts w:asciiTheme="minorHAnsi" w:eastAsia="Arial" w:hAnsiTheme="minorHAnsi" w:cstheme="minorHAnsi"/>
          <w:sz w:val="22"/>
          <w:szCs w:val="22"/>
          <w:lang w:val="en-US"/>
        </w:rPr>
        <w:t>Seneši</w:t>
      </w:r>
      <w:proofErr w:type="spellEnd"/>
      <w:r w:rsidR="00054ABC" w:rsidRPr="00D44F01">
        <w:rPr>
          <w:rFonts w:asciiTheme="minorHAnsi" w:eastAsia="Arial" w:hAnsiTheme="minorHAnsi" w:cstheme="minorHAnsi"/>
          <w:sz w:val="22"/>
          <w:szCs w:val="22"/>
          <w:lang w:val="en-US"/>
        </w:rPr>
        <w:t xml:space="preserve"> </w:t>
      </w:r>
      <w:proofErr w:type="spellStart"/>
      <w:r w:rsidR="00054ABC" w:rsidRPr="00D44F01">
        <w:rPr>
          <w:rFonts w:asciiTheme="minorHAnsi" w:eastAsia="Arial" w:hAnsiTheme="minorHAnsi" w:cstheme="minorHAnsi"/>
          <w:sz w:val="22"/>
          <w:szCs w:val="22"/>
          <w:lang w:val="en-US"/>
        </w:rPr>
        <w:t>Lutherová</w:t>
      </w:r>
      <w:proofErr w:type="spellEnd"/>
      <w:r w:rsidR="00054ABC" w:rsidRPr="00D44F01">
        <w:rPr>
          <w:rFonts w:asciiTheme="minorHAnsi" w:eastAsia="Arial" w:hAnsiTheme="minorHAnsi" w:cstheme="minorHAnsi"/>
          <w:b/>
          <w:bCs/>
          <w:sz w:val="22"/>
          <w:szCs w:val="22"/>
          <w:lang w:val="en-US"/>
        </w:rPr>
        <w:t xml:space="preserve"> </w:t>
      </w:r>
    </w:p>
    <w:p w14:paraId="3BF3BEA5" w14:textId="77777777" w:rsidR="00054ABC" w:rsidRPr="00D44F01" w:rsidRDefault="00054ABC" w:rsidP="00054ABC">
      <w:pPr>
        <w:pStyle w:val="Standarduser"/>
        <w:autoSpaceDE w:val="0"/>
        <w:rPr>
          <w:rFonts w:asciiTheme="minorHAnsi" w:eastAsia="Arial" w:hAnsiTheme="minorHAnsi" w:cstheme="minorHAnsi"/>
          <w:b/>
          <w:bCs/>
          <w:sz w:val="22"/>
          <w:szCs w:val="22"/>
          <w:lang w:val="en-US"/>
        </w:rPr>
      </w:pPr>
    </w:p>
    <w:p w14:paraId="786158E4" w14:textId="2330836D" w:rsidR="00054ABC" w:rsidRPr="00D44F01" w:rsidRDefault="00D44F01" w:rsidP="00054ABC">
      <w:pPr>
        <w:pStyle w:val="Standarduser"/>
        <w:autoSpaceDE w:val="0"/>
        <w:rPr>
          <w:rFonts w:asciiTheme="minorHAnsi" w:eastAsia="Arial" w:hAnsiTheme="minorHAnsi" w:cstheme="minorHAnsi"/>
          <w:sz w:val="22"/>
          <w:szCs w:val="22"/>
          <w:lang w:val="en-US"/>
        </w:rPr>
      </w:pPr>
      <w:r w:rsidRPr="00D44F01">
        <w:rPr>
          <w:rFonts w:asciiTheme="minorHAnsi" w:hAnsiTheme="minorHAnsi" w:cstheme="minorHAnsi"/>
          <w:sz w:val="22"/>
          <w:szCs w:val="22"/>
          <w:lang w:val="en-US"/>
        </w:rPr>
        <w:t>Expert cooperation</w:t>
      </w:r>
      <w:r w:rsidR="00054ABC" w:rsidRPr="00D44F01">
        <w:rPr>
          <w:rFonts w:asciiTheme="minorHAnsi" w:eastAsia="Arial" w:hAnsiTheme="minorHAnsi" w:cstheme="minorHAnsi"/>
          <w:sz w:val="22"/>
          <w:szCs w:val="22"/>
          <w:lang w:val="en-US"/>
        </w:rPr>
        <w:t>: Simona Janišová</w:t>
      </w:r>
      <w:r w:rsidR="004C1387" w:rsidRPr="00D44F01">
        <w:rPr>
          <w:rFonts w:asciiTheme="minorHAnsi" w:eastAsia="Arial" w:hAnsiTheme="minorHAnsi" w:cstheme="minorHAnsi"/>
          <w:sz w:val="22"/>
          <w:szCs w:val="22"/>
          <w:lang w:val="en-US"/>
        </w:rPr>
        <w:t xml:space="preserve">, </w:t>
      </w:r>
      <w:r w:rsidR="00054ABC" w:rsidRPr="00D44F01">
        <w:rPr>
          <w:rFonts w:asciiTheme="minorHAnsi" w:eastAsia="Arial" w:hAnsiTheme="minorHAnsi" w:cstheme="minorHAnsi"/>
          <w:sz w:val="22"/>
          <w:szCs w:val="22"/>
          <w:lang w:val="en-US"/>
        </w:rPr>
        <w:t>Adam Kysler</w:t>
      </w:r>
      <w:r w:rsidR="004C1387" w:rsidRPr="00D44F01">
        <w:rPr>
          <w:rFonts w:asciiTheme="minorHAnsi" w:eastAsia="Arial" w:hAnsiTheme="minorHAnsi" w:cstheme="minorHAnsi"/>
          <w:sz w:val="22"/>
          <w:szCs w:val="22"/>
          <w:lang w:val="en-US"/>
        </w:rPr>
        <w:t xml:space="preserve">, </w:t>
      </w:r>
      <w:r w:rsidR="00054ABC" w:rsidRPr="00D44F01">
        <w:rPr>
          <w:rFonts w:asciiTheme="minorHAnsi" w:eastAsia="Arial" w:hAnsiTheme="minorHAnsi" w:cstheme="minorHAnsi"/>
          <w:sz w:val="22"/>
          <w:szCs w:val="22"/>
          <w:lang w:val="en-US"/>
        </w:rPr>
        <w:t>Vojtěch Straka</w:t>
      </w:r>
    </w:p>
    <w:p w14:paraId="499C1AA3" w14:textId="77777777" w:rsidR="00054ABC" w:rsidRPr="00D44F01" w:rsidRDefault="00054ABC" w:rsidP="00054ABC">
      <w:pPr>
        <w:pStyle w:val="Standarduser"/>
        <w:autoSpaceDE w:val="0"/>
        <w:rPr>
          <w:rFonts w:asciiTheme="minorHAnsi" w:eastAsia="Arial" w:hAnsiTheme="minorHAnsi" w:cstheme="minorHAnsi"/>
          <w:b/>
          <w:bCs/>
          <w:sz w:val="22"/>
          <w:szCs w:val="22"/>
          <w:lang w:val="en-US"/>
        </w:rPr>
      </w:pPr>
    </w:p>
    <w:p w14:paraId="7E137DEF" w14:textId="1D2C6CC9" w:rsidR="00054ABC" w:rsidRPr="00D44F01" w:rsidRDefault="00D44F01" w:rsidP="00054ABC">
      <w:pPr>
        <w:pStyle w:val="Standarduser"/>
        <w:autoSpaceDE w:val="0"/>
        <w:rPr>
          <w:rFonts w:asciiTheme="minorHAnsi" w:eastAsia="Arial" w:hAnsiTheme="minorHAnsi" w:cstheme="minorHAnsi"/>
          <w:sz w:val="22"/>
          <w:szCs w:val="22"/>
          <w:lang w:val="en-US"/>
        </w:rPr>
      </w:pPr>
      <w:r w:rsidRPr="00D44F01">
        <w:rPr>
          <w:rFonts w:asciiTheme="minorHAnsi" w:hAnsiTheme="minorHAnsi" w:cstheme="minorHAnsi"/>
          <w:sz w:val="22"/>
          <w:szCs w:val="22"/>
          <w:lang w:val="en-US"/>
        </w:rPr>
        <w:t>Architectural design and exhibition implementation</w:t>
      </w:r>
      <w:r w:rsidR="00054ABC" w:rsidRPr="00D44F01">
        <w:rPr>
          <w:rFonts w:asciiTheme="minorHAnsi" w:eastAsia="Arial" w:hAnsiTheme="minorHAnsi" w:cstheme="minorHAnsi"/>
          <w:sz w:val="22"/>
          <w:szCs w:val="22"/>
          <w:lang w:val="en-US"/>
        </w:rPr>
        <w:t>: Peter Liška</w:t>
      </w:r>
      <w:r w:rsidR="004C1387" w:rsidRPr="00D44F01">
        <w:rPr>
          <w:rFonts w:asciiTheme="minorHAnsi" w:eastAsia="Arial" w:hAnsiTheme="minorHAnsi" w:cstheme="minorHAnsi"/>
          <w:sz w:val="22"/>
          <w:szCs w:val="22"/>
          <w:lang w:val="en-US"/>
        </w:rPr>
        <w:t xml:space="preserve">, </w:t>
      </w:r>
      <w:r w:rsidR="00054ABC" w:rsidRPr="00D44F01">
        <w:rPr>
          <w:rFonts w:asciiTheme="minorHAnsi" w:eastAsia="Arial" w:hAnsiTheme="minorHAnsi" w:cstheme="minorHAnsi"/>
          <w:sz w:val="22"/>
          <w:szCs w:val="22"/>
          <w:lang w:val="en-US"/>
        </w:rPr>
        <w:t xml:space="preserve">Matúš </w:t>
      </w:r>
      <w:proofErr w:type="spellStart"/>
      <w:r w:rsidR="00054ABC" w:rsidRPr="00D44F01">
        <w:rPr>
          <w:rFonts w:asciiTheme="minorHAnsi" w:eastAsia="Arial" w:hAnsiTheme="minorHAnsi" w:cstheme="minorHAnsi"/>
          <w:sz w:val="22"/>
          <w:szCs w:val="22"/>
          <w:lang w:val="en-US"/>
        </w:rPr>
        <w:t>Lelovský</w:t>
      </w:r>
      <w:proofErr w:type="spellEnd"/>
    </w:p>
    <w:p w14:paraId="4CD3372E" w14:textId="77777777" w:rsidR="00054ABC" w:rsidRPr="00D44F01" w:rsidRDefault="00054ABC" w:rsidP="00054ABC">
      <w:pPr>
        <w:pStyle w:val="Standarduser"/>
        <w:autoSpaceDE w:val="0"/>
        <w:rPr>
          <w:rFonts w:asciiTheme="minorHAnsi" w:eastAsia="Arial" w:hAnsiTheme="minorHAnsi" w:cstheme="minorHAnsi"/>
          <w:sz w:val="22"/>
          <w:szCs w:val="22"/>
          <w:lang w:val="en-US"/>
        </w:rPr>
      </w:pPr>
    </w:p>
    <w:p w14:paraId="745A57EB" w14:textId="6CE38B54" w:rsidR="00054ABC" w:rsidRPr="00D44F01" w:rsidRDefault="00D44F01" w:rsidP="00054ABC">
      <w:pPr>
        <w:pStyle w:val="Standarduser"/>
        <w:autoSpaceDE w:val="0"/>
        <w:rPr>
          <w:rFonts w:asciiTheme="minorHAnsi" w:eastAsia="Arial" w:hAnsiTheme="minorHAnsi" w:cstheme="minorHAnsi"/>
          <w:sz w:val="22"/>
          <w:szCs w:val="22"/>
          <w:lang w:val="en-US"/>
        </w:rPr>
      </w:pPr>
      <w:r w:rsidRPr="00D44F01">
        <w:rPr>
          <w:rFonts w:asciiTheme="minorHAnsi" w:hAnsiTheme="minorHAnsi" w:cstheme="minorHAnsi"/>
          <w:sz w:val="22"/>
          <w:szCs w:val="22"/>
          <w:lang w:val="en-US"/>
        </w:rPr>
        <w:t>Visual and graphic design</w:t>
      </w:r>
      <w:r w:rsidR="00054ABC" w:rsidRPr="00D44F01">
        <w:rPr>
          <w:rFonts w:asciiTheme="minorHAnsi" w:eastAsia="Arial" w:hAnsiTheme="minorHAnsi" w:cstheme="minorHAnsi"/>
          <w:sz w:val="22"/>
          <w:szCs w:val="22"/>
          <w:lang w:val="en-US"/>
        </w:rPr>
        <w:t>:</w:t>
      </w:r>
      <w:r w:rsidR="004C1387" w:rsidRPr="00D44F01">
        <w:rPr>
          <w:rFonts w:asciiTheme="minorHAnsi" w:eastAsia="Arial" w:hAnsiTheme="minorHAnsi" w:cstheme="minorHAnsi"/>
          <w:sz w:val="22"/>
          <w:szCs w:val="22"/>
          <w:lang w:val="en-US"/>
        </w:rPr>
        <w:t xml:space="preserve"> </w:t>
      </w:r>
      <w:r w:rsidR="00054ABC" w:rsidRPr="00D44F01">
        <w:rPr>
          <w:rFonts w:asciiTheme="minorHAnsi" w:eastAsia="Arial" w:hAnsiTheme="minorHAnsi" w:cstheme="minorHAnsi"/>
          <w:sz w:val="22"/>
          <w:szCs w:val="22"/>
          <w:lang w:val="en-US"/>
        </w:rPr>
        <w:t>Peter Liška</w:t>
      </w:r>
      <w:r w:rsidR="004C1387" w:rsidRPr="00D44F01">
        <w:rPr>
          <w:rFonts w:asciiTheme="minorHAnsi" w:eastAsia="Arial" w:hAnsiTheme="minorHAnsi" w:cstheme="minorHAnsi"/>
          <w:sz w:val="22"/>
          <w:szCs w:val="22"/>
          <w:lang w:val="en-US"/>
        </w:rPr>
        <w:t xml:space="preserve">, </w:t>
      </w:r>
      <w:r w:rsidR="00054ABC" w:rsidRPr="00D44F01">
        <w:rPr>
          <w:rFonts w:asciiTheme="minorHAnsi" w:eastAsia="Arial" w:hAnsiTheme="minorHAnsi" w:cstheme="minorHAnsi"/>
          <w:sz w:val="22"/>
          <w:szCs w:val="22"/>
          <w:lang w:val="en-US"/>
        </w:rPr>
        <w:t xml:space="preserve">Matúš </w:t>
      </w:r>
      <w:proofErr w:type="spellStart"/>
      <w:r w:rsidR="00054ABC" w:rsidRPr="00D44F01">
        <w:rPr>
          <w:rFonts w:asciiTheme="minorHAnsi" w:eastAsia="Arial" w:hAnsiTheme="minorHAnsi" w:cstheme="minorHAnsi"/>
          <w:sz w:val="22"/>
          <w:szCs w:val="22"/>
          <w:lang w:val="en-US"/>
        </w:rPr>
        <w:t>Lelovský</w:t>
      </w:r>
      <w:proofErr w:type="spellEnd"/>
    </w:p>
    <w:p w14:paraId="48EBD798" w14:textId="77777777" w:rsidR="00054ABC" w:rsidRPr="00D44F01" w:rsidRDefault="00054ABC" w:rsidP="00054ABC">
      <w:pPr>
        <w:pStyle w:val="Standarduser"/>
        <w:autoSpaceDE w:val="0"/>
        <w:rPr>
          <w:rFonts w:asciiTheme="minorHAnsi" w:eastAsia="Arial" w:hAnsiTheme="minorHAnsi" w:cstheme="minorHAnsi"/>
          <w:sz w:val="22"/>
          <w:szCs w:val="22"/>
          <w:lang w:val="en-US"/>
        </w:rPr>
      </w:pPr>
    </w:p>
    <w:p w14:paraId="1ABABA90" w14:textId="51154A26" w:rsidR="00054ABC" w:rsidRPr="00D44F01" w:rsidRDefault="00054ABC" w:rsidP="00054ABC">
      <w:pPr>
        <w:pStyle w:val="Standarduser"/>
        <w:autoSpaceDE w:val="0"/>
        <w:rPr>
          <w:rFonts w:asciiTheme="minorHAnsi" w:eastAsia="Arial" w:hAnsiTheme="minorHAnsi" w:cstheme="minorHAnsi"/>
          <w:sz w:val="22"/>
          <w:szCs w:val="22"/>
          <w:lang w:val="en-US"/>
        </w:rPr>
      </w:pPr>
      <w:r w:rsidRPr="00D44F01">
        <w:rPr>
          <w:rFonts w:asciiTheme="minorHAnsi" w:eastAsia="Arial" w:hAnsiTheme="minorHAnsi" w:cstheme="minorHAnsi"/>
          <w:sz w:val="22"/>
          <w:szCs w:val="22"/>
          <w:lang w:val="en-US"/>
        </w:rPr>
        <w:t>Technic</w:t>
      </w:r>
      <w:r w:rsidR="00D44F01" w:rsidRPr="00D44F01">
        <w:rPr>
          <w:rFonts w:asciiTheme="minorHAnsi" w:eastAsia="Arial" w:hAnsiTheme="minorHAnsi" w:cstheme="minorHAnsi"/>
          <w:sz w:val="22"/>
          <w:szCs w:val="22"/>
          <w:lang w:val="en-US"/>
        </w:rPr>
        <w:t>al cooperation</w:t>
      </w:r>
      <w:r w:rsidRPr="00D44F01">
        <w:rPr>
          <w:rFonts w:asciiTheme="minorHAnsi" w:eastAsia="Arial" w:hAnsiTheme="minorHAnsi" w:cstheme="minorHAnsi"/>
          <w:sz w:val="22"/>
          <w:szCs w:val="22"/>
          <w:lang w:val="en-US"/>
        </w:rPr>
        <w:t>: Alžbeta Lišková, Ján Jánoš, Robert Paršo</w:t>
      </w:r>
    </w:p>
    <w:p w14:paraId="0893DFB6" w14:textId="77777777" w:rsidR="00054ABC" w:rsidRPr="00D44F01" w:rsidRDefault="00054ABC" w:rsidP="00054ABC">
      <w:pPr>
        <w:pStyle w:val="Standarduser"/>
        <w:autoSpaceDE w:val="0"/>
        <w:rPr>
          <w:rStyle w:val="x193iq5w"/>
          <w:rFonts w:asciiTheme="minorHAnsi" w:hAnsiTheme="minorHAnsi" w:cstheme="minorHAnsi"/>
          <w:b/>
          <w:bCs/>
          <w:sz w:val="22"/>
          <w:szCs w:val="22"/>
          <w:lang w:val="en-US"/>
        </w:rPr>
      </w:pPr>
    </w:p>
    <w:p w14:paraId="31255BD7" w14:textId="56150589" w:rsidR="00054ABC" w:rsidRPr="00D44F01" w:rsidRDefault="00D44F01" w:rsidP="00054ABC">
      <w:pPr>
        <w:pStyle w:val="Standarduser"/>
        <w:autoSpaceDE w:val="0"/>
        <w:rPr>
          <w:rFonts w:asciiTheme="minorHAnsi" w:hAnsiTheme="minorHAnsi" w:cstheme="minorHAnsi"/>
          <w:sz w:val="22"/>
          <w:szCs w:val="22"/>
          <w:lang w:val="en-US"/>
        </w:rPr>
      </w:pPr>
      <w:r w:rsidRPr="00D44F01">
        <w:rPr>
          <w:rFonts w:asciiTheme="minorHAnsi" w:hAnsiTheme="minorHAnsi" w:cstheme="minorHAnsi"/>
          <w:sz w:val="22"/>
          <w:szCs w:val="22"/>
          <w:lang w:val="en-US"/>
        </w:rPr>
        <w:t>Exhibition production, public programs and media contact</w:t>
      </w:r>
      <w:r w:rsidR="00054ABC" w:rsidRPr="00D44F01">
        <w:rPr>
          <w:rStyle w:val="x193iq5w"/>
          <w:rFonts w:asciiTheme="minorHAnsi" w:hAnsiTheme="minorHAnsi" w:cstheme="minorHAnsi"/>
          <w:sz w:val="22"/>
          <w:szCs w:val="22"/>
          <w:lang w:val="en-US"/>
        </w:rPr>
        <w:t xml:space="preserve">: Gabriela Rybáriková, </w:t>
      </w:r>
      <w:r w:rsidR="00054ABC" w:rsidRPr="00D44F01">
        <w:rPr>
          <w:rFonts w:asciiTheme="minorHAnsi" w:hAnsiTheme="minorHAnsi" w:cstheme="minorHAnsi"/>
          <w:sz w:val="22"/>
          <w:szCs w:val="22"/>
          <w:lang w:val="en-US"/>
        </w:rPr>
        <w:t>muzeumdizajnu@scd.sk</w:t>
      </w:r>
    </w:p>
    <w:p w14:paraId="01410C91" w14:textId="77777777" w:rsidR="00054ABC" w:rsidRPr="00D44F01" w:rsidRDefault="00054ABC" w:rsidP="00054ABC">
      <w:pPr>
        <w:pStyle w:val="Standarduser"/>
        <w:autoSpaceDE w:val="0"/>
        <w:rPr>
          <w:rFonts w:asciiTheme="minorHAnsi" w:eastAsia="Arial" w:hAnsiTheme="minorHAnsi" w:cstheme="minorHAnsi"/>
          <w:b/>
          <w:bCs/>
          <w:sz w:val="22"/>
          <w:szCs w:val="22"/>
          <w:lang w:val="en-US"/>
        </w:rPr>
      </w:pPr>
    </w:p>
    <w:p w14:paraId="378BD8C3" w14:textId="537D8B2E" w:rsidR="00054ABC" w:rsidRPr="00D44F01" w:rsidRDefault="00D44F01" w:rsidP="00054ABC">
      <w:pPr>
        <w:pStyle w:val="Standarduser"/>
        <w:autoSpaceDE w:val="0"/>
        <w:rPr>
          <w:rFonts w:asciiTheme="minorHAnsi" w:eastAsia="Arial" w:hAnsiTheme="minorHAnsi" w:cstheme="minorHAnsi"/>
          <w:sz w:val="22"/>
          <w:szCs w:val="22"/>
          <w:lang w:val="en-US"/>
        </w:rPr>
      </w:pPr>
      <w:r w:rsidRPr="00D44F01">
        <w:rPr>
          <w:rFonts w:asciiTheme="minorHAnsi" w:hAnsiTheme="minorHAnsi" w:cstheme="minorHAnsi"/>
          <w:sz w:val="22"/>
          <w:szCs w:val="22"/>
          <w:lang w:val="en-US"/>
        </w:rPr>
        <w:t>Photos and digital content</w:t>
      </w:r>
      <w:r w:rsidR="00054ABC" w:rsidRPr="00D44F01">
        <w:rPr>
          <w:rFonts w:asciiTheme="minorHAnsi" w:eastAsia="Arial" w:hAnsiTheme="minorHAnsi" w:cstheme="minorHAnsi"/>
          <w:sz w:val="22"/>
          <w:szCs w:val="22"/>
          <w:lang w:val="en-US"/>
        </w:rPr>
        <w:t xml:space="preserve">: </w:t>
      </w:r>
      <w:r w:rsidRPr="00D44F01">
        <w:rPr>
          <w:rFonts w:asciiTheme="minorHAnsi" w:eastAsia="Arial" w:hAnsiTheme="minorHAnsi" w:cstheme="minorHAnsi"/>
          <w:sz w:val="22"/>
          <w:szCs w:val="22"/>
          <w:lang w:val="en-US"/>
        </w:rPr>
        <w:t>archives of the Slovak Design Museum</w:t>
      </w:r>
    </w:p>
    <w:p w14:paraId="0B0792A0" w14:textId="7CD6E6B1" w:rsidR="00054ABC" w:rsidRPr="00D44F01" w:rsidRDefault="00054ABC" w:rsidP="00054ABC">
      <w:pPr>
        <w:pStyle w:val="Standarduser"/>
        <w:autoSpaceDE w:val="0"/>
        <w:rPr>
          <w:rStyle w:val="x193iq5w"/>
          <w:rFonts w:asciiTheme="minorHAnsi" w:eastAsia="Arial" w:hAnsiTheme="minorHAnsi" w:cstheme="minorHAnsi"/>
          <w:b/>
          <w:bCs/>
          <w:sz w:val="22"/>
          <w:szCs w:val="22"/>
          <w:lang w:val="en-US"/>
        </w:rPr>
      </w:pPr>
    </w:p>
    <w:p w14:paraId="3C90C4A4" w14:textId="5789849D" w:rsidR="00054ABC" w:rsidRPr="00D44F01" w:rsidRDefault="00D44F01" w:rsidP="00054ABC">
      <w:pPr>
        <w:pStyle w:val="NoSpacing"/>
        <w:rPr>
          <w:rFonts w:asciiTheme="minorHAnsi" w:hAnsiTheme="minorHAnsi" w:cstheme="minorHAnsi"/>
          <w:lang w:val="en-US"/>
        </w:rPr>
      </w:pPr>
      <w:r>
        <w:rPr>
          <w:rFonts w:asciiTheme="minorHAnsi" w:hAnsiTheme="minorHAnsi" w:cstheme="minorHAnsi"/>
          <w:b/>
          <w:bCs/>
          <w:lang w:val="en-US"/>
        </w:rPr>
        <w:t>With support from</w:t>
      </w:r>
    </w:p>
    <w:p w14:paraId="1AAF4438" w14:textId="77777777" w:rsidR="004C1387" w:rsidRPr="00D44F01" w:rsidRDefault="004C1387" w:rsidP="00054ABC">
      <w:pPr>
        <w:pStyle w:val="NoSpacing"/>
        <w:rPr>
          <w:rFonts w:asciiTheme="minorHAnsi" w:hAnsiTheme="minorHAnsi" w:cstheme="minorHAnsi"/>
          <w:lang w:val="en-US"/>
        </w:rPr>
      </w:pPr>
    </w:p>
    <w:p w14:paraId="0037D522" w14:textId="7C1964EC" w:rsidR="004C1387" w:rsidRPr="00D44F01" w:rsidRDefault="00D44F01" w:rsidP="00054ABC">
      <w:pPr>
        <w:pStyle w:val="NoSpacing"/>
        <w:rPr>
          <w:rFonts w:asciiTheme="minorHAnsi" w:hAnsiTheme="minorHAnsi" w:cstheme="minorHAnsi"/>
          <w:b/>
          <w:bCs/>
          <w:lang w:val="en-US"/>
        </w:rPr>
      </w:pPr>
      <w:r>
        <w:rPr>
          <w:rFonts w:asciiTheme="minorHAnsi" w:hAnsiTheme="minorHAnsi" w:cstheme="minorHAnsi"/>
          <w:lang w:val="en-US"/>
        </w:rPr>
        <w:t>Ministry of Culture of the Slovak Republic</w:t>
      </w:r>
    </w:p>
    <w:p w14:paraId="660D1978" w14:textId="77777777" w:rsidR="004C1387" w:rsidRPr="00D44F01" w:rsidRDefault="004C1387" w:rsidP="00054ABC">
      <w:pPr>
        <w:pStyle w:val="NoSpacing"/>
        <w:rPr>
          <w:rFonts w:asciiTheme="minorHAnsi" w:hAnsiTheme="minorHAnsi" w:cstheme="minorHAnsi"/>
          <w:b/>
          <w:bCs/>
          <w:lang w:val="en-US"/>
        </w:rPr>
      </w:pPr>
    </w:p>
    <w:p w14:paraId="5211A8E5" w14:textId="729969D9" w:rsidR="004C1387" w:rsidRPr="00573DF1" w:rsidRDefault="004C1387" w:rsidP="00054ABC">
      <w:pPr>
        <w:pStyle w:val="NoSpacing"/>
        <w:rPr>
          <w:rStyle w:val="x193iq5w"/>
          <w:b/>
          <w:bCs/>
          <w:lang w:val="en-US"/>
        </w:rPr>
      </w:pPr>
      <w:r w:rsidRPr="00D44F01">
        <w:rPr>
          <w:rFonts w:asciiTheme="minorHAnsi" w:hAnsiTheme="minorHAnsi" w:cstheme="minorHAnsi"/>
          <w:b/>
          <w:bCs/>
          <w:lang w:val="en-US"/>
        </w:rPr>
        <w:t>Partner</w:t>
      </w:r>
      <w:r w:rsidR="00D44F01">
        <w:rPr>
          <w:rFonts w:asciiTheme="minorHAnsi" w:hAnsiTheme="minorHAnsi" w:cstheme="minorHAnsi"/>
          <w:b/>
          <w:bCs/>
          <w:lang w:val="en-US"/>
        </w:rPr>
        <w:t>s</w:t>
      </w:r>
      <w:r w:rsidR="00054ABC" w:rsidRPr="00D44F01">
        <w:rPr>
          <w:rFonts w:asciiTheme="minorHAnsi" w:hAnsiTheme="minorHAnsi" w:cstheme="minorHAnsi"/>
          <w:b/>
          <w:bCs/>
          <w:lang w:val="en-US"/>
        </w:rPr>
        <w:br/>
      </w:r>
    </w:p>
    <w:p w14:paraId="2CC35FC4" w14:textId="5A7653A5" w:rsidR="00054ABC" w:rsidRPr="00573DF1" w:rsidRDefault="00D44F01" w:rsidP="00054ABC">
      <w:pPr>
        <w:pStyle w:val="NoSpacing"/>
        <w:rPr>
          <w:rStyle w:val="x193iq5w"/>
          <w:lang w:val="en-US"/>
        </w:rPr>
      </w:pPr>
      <w:r w:rsidRPr="00573DF1">
        <w:rPr>
          <w:lang w:val="en-US"/>
        </w:rPr>
        <w:t xml:space="preserve">General advertising partner of </w:t>
      </w:r>
      <w:r>
        <w:rPr>
          <w:lang w:val="en-US"/>
        </w:rPr>
        <w:t xml:space="preserve">the </w:t>
      </w:r>
      <w:r w:rsidRPr="00573DF1">
        <w:rPr>
          <w:lang w:val="en-US"/>
        </w:rPr>
        <w:t>S</w:t>
      </w:r>
      <w:r>
        <w:rPr>
          <w:lang w:val="en-US"/>
        </w:rPr>
        <w:t>lovak Design Center</w:t>
      </w:r>
      <w:r w:rsidR="004C1387" w:rsidRPr="00573DF1">
        <w:rPr>
          <w:rStyle w:val="x193iq5w"/>
          <w:lang w:val="en-US"/>
        </w:rPr>
        <w:t>:</w:t>
      </w:r>
      <w:r w:rsidR="00054ABC" w:rsidRPr="00573DF1">
        <w:rPr>
          <w:rStyle w:val="x193iq5w"/>
          <w:lang w:val="en-US"/>
        </w:rPr>
        <w:t xml:space="preserve"> J&amp;T B</w:t>
      </w:r>
      <w:r w:rsidR="00E357B5" w:rsidRPr="00573DF1">
        <w:rPr>
          <w:rStyle w:val="x193iq5w"/>
          <w:lang w:val="en-US"/>
        </w:rPr>
        <w:t>ANKA</w:t>
      </w:r>
    </w:p>
    <w:p w14:paraId="7DEB8BA0" w14:textId="003F9CB8" w:rsidR="00054ABC" w:rsidRPr="00573DF1" w:rsidRDefault="00D44F01" w:rsidP="00054ABC">
      <w:pPr>
        <w:pStyle w:val="NoSpacing"/>
        <w:rPr>
          <w:rStyle w:val="x193iq5w"/>
          <w:lang w:val="en-US"/>
        </w:rPr>
      </w:pPr>
      <w:r>
        <w:rPr>
          <w:rStyle w:val="x193iq5w"/>
          <w:lang w:val="en-US"/>
        </w:rPr>
        <w:t xml:space="preserve">Main </w:t>
      </w:r>
      <w:r w:rsidR="00054ABC" w:rsidRPr="00573DF1">
        <w:rPr>
          <w:rStyle w:val="x193iq5w"/>
          <w:lang w:val="en-US"/>
        </w:rPr>
        <w:t xml:space="preserve">partner </w:t>
      </w:r>
      <w:r w:rsidRPr="00573DF1">
        <w:rPr>
          <w:lang w:val="en-US"/>
        </w:rPr>
        <w:t xml:space="preserve">of </w:t>
      </w:r>
      <w:r>
        <w:rPr>
          <w:lang w:val="en-US"/>
        </w:rPr>
        <w:t xml:space="preserve">the </w:t>
      </w:r>
      <w:r w:rsidRPr="00573DF1">
        <w:rPr>
          <w:lang w:val="en-US"/>
        </w:rPr>
        <w:t>S</w:t>
      </w:r>
      <w:r>
        <w:rPr>
          <w:lang w:val="en-US"/>
        </w:rPr>
        <w:t>lovak Design Center</w:t>
      </w:r>
      <w:r w:rsidR="00054ABC" w:rsidRPr="00573DF1">
        <w:rPr>
          <w:rStyle w:val="x193iq5w"/>
          <w:lang w:val="en-US"/>
        </w:rPr>
        <w:t xml:space="preserve">: </w:t>
      </w:r>
      <w:proofErr w:type="spellStart"/>
      <w:r w:rsidR="00054ABC" w:rsidRPr="00573DF1">
        <w:rPr>
          <w:rStyle w:val="x193iq5w"/>
          <w:lang w:val="en-US"/>
        </w:rPr>
        <w:t>Antalis</w:t>
      </w:r>
      <w:proofErr w:type="spellEnd"/>
    </w:p>
    <w:p w14:paraId="6E3EB128" w14:textId="221987FE" w:rsidR="00054ABC" w:rsidRPr="00573DF1" w:rsidRDefault="00054ABC" w:rsidP="00054ABC">
      <w:pPr>
        <w:pStyle w:val="NoSpacing"/>
        <w:rPr>
          <w:rStyle w:val="x193iq5w"/>
          <w:lang w:val="en-US"/>
        </w:rPr>
      </w:pPr>
      <w:r w:rsidRPr="00573DF1">
        <w:rPr>
          <w:rStyle w:val="x193iq5w"/>
          <w:lang w:val="en-US"/>
        </w:rPr>
        <w:t>Partner</w:t>
      </w:r>
      <w:r w:rsidR="00D44F01">
        <w:rPr>
          <w:rStyle w:val="x193iq5w"/>
          <w:lang w:val="en-US"/>
        </w:rPr>
        <w:t>s of the</w:t>
      </w:r>
      <w:r w:rsidRPr="00573DF1">
        <w:rPr>
          <w:rStyle w:val="x193iq5w"/>
          <w:lang w:val="en-US"/>
        </w:rPr>
        <w:t xml:space="preserve"> </w:t>
      </w:r>
      <w:r w:rsidRPr="00D44F01">
        <w:rPr>
          <w:rStyle w:val="x193iq5w"/>
          <w:i/>
          <w:iCs/>
          <w:lang w:val="en-US"/>
        </w:rPr>
        <w:t>dizajn.sk</w:t>
      </w:r>
      <w:r w:rsidR="00D44F01">
        <w:rPr>
          <w:rStyle w:val="x193iq5w"/>
          <w:lang w:val="en-US"/>
        </w:rPr>
        <w:t xml:space="preserve"> exhibition</w:t>
      </w:r>
      <w:r w:rsidRPr="00573DF1">
        <w:rPr>
          <w:rStyle w:val="x193iq5w"/>
          <w:lang w:val="en-US"/>
        </w:rPr>
        <w:t xml:space="preserve">: </w:t>
      </w:r>
      <w:proofErr w:type="spellStart"/>
      <w:r w:rsidRPr="00573DF1">
        <w:rPr>
          <w:rStyle w:val="x193iq5w"/>
          <w:lang w:val="en-US"/>
        </w:rPr>
        <w:t>Slovnaft</w:t>
      </w:r>
      <w:proofErr w:type="spellEnd"/>
      <w:r w:rsidRPr="00573DF1">
        <w:rPr>
          <w:rStyle w:val="x193iq5w"/>
          <w:lang w:val="en-US"/>
        </w:rPr>
        <w:t xml:space="preserve"> a</w:t>
      </w:r>
      <w:r w:rsidR="00D44F01">
        <w:rPr>
          <w:rStyle w:val="x193iq5w"/>
          <w:lang w:val="en-US"/>
        </w:rPr>
        <w:t>nd the</w:t>
      </w:r>
      <w:r w:rsidR="00D21650" w:rsidRPr="00573DF1">
        <w:rPr>
          <w:rStyle w:val="x193iq5w"/>
          <w:lang w:val="en-US"/>
        </w:rPr>
        <w:t> Central European Foundation</w:t>
      </w:r>
    </w:p>
    <w:p w14:paraId="29A65D40" w14:textId="058268BB" w:rsidR="00054ABC" w:rsidRPr="00573DF1" w:rsidRDefault="00D44F01" w:rsidP="00054ABC">
      <w:pPr>
        <w:pStyle w:val="NoSpacing"/>
        <w:rPr>
          <w:rStyle w:val="x193iq5w"/>
          <w:lang w:val="en-US"/>
        </w:rPr>
      </w:pPr>
      <w:r>
        <w:rPr>
          <w:rStyle w:val="x193iq5w"/>
          <w:lang w:val="en-US"/>
        </w:rPr>
        <w:t>Exclusive media</w:t>
      </w:r>
      <w:r w:rsidR="00054ABC" w:rsidRPr="00573DF1">
        <w:rPr>
          <w:rStyle w:val="x193iq5w"/>
          <w:lang w:val="en-US"/>
        </w:rPr>
        <w:t xml:space="preserve"> partner </w:t>
      </w:r>
      <w:r w:rsidRPr="00573DF1">
        <w:rPr>
          <w:lang w:val="en-US"/>
        </w:rPr>
        <w:t xml:space="preserve">of </w:t>
      </w:r>
      <w:r>
        <w:rPr>
          <w:lang w:val="en-US"/>
        </w:rPr>
        <w:t xml:space="preserve">the </w:t>
      </w:r>
      <w:r w:rsidRPr="00573DF1">
        <w:rPr>
          <w:lang w:val="en-US"/>
        </w:rPr>
        <w:t>S</w:t>
      </w:r>
      <w:r>
        <w:rPr>
          <w:lang w:val="en-US"/>
        </w:rPr>
        <w:t>lovak Design Center</w:t>
      </w:r>
      <w:r w:rsidR="00054ABC" w:rsidRPr="00573DF1">
        <w:rPr>
          <w:rStyle w:val="x193iq5w"/>
          <w:lang w:val="en-US"/>
        </w:rPr>
        <w:t xml:space="preserve">: </w:t>
      </w:r>
      <w:proofErr w:type="spellStart"/>
      <w:r w:rsidR="00054ABC" w:rsidRPr="00573DF1">
        <w:rPr>
          <w:rStyle w:val="x193iq5w"/>
          <w:lang w:val="en-US"/>
        </w:rPr>
        <w:t>Designum</w:t>
      </w:r>
      <w:proofErr w:type="spellEnd"/>
      <w:r w:rsidR="00054ABC" w:rsidRPr="00573DF1">
        <w:rPr>
          <w:rStyle w:val="x193iq5w"/>
          <w:lang w:val="en-US"/>
        </w:rPr>
        <w:t xml:space="preserve"> </w:t>
      </w:r>
    </w:p>
    <w:p w14:paraId="2D2BF9B9" w14:textId="58B6792A" w:rsidR="00054ABC" w:rsidRPr="00573DF1" w:rsidRDefault="00D44F01" w:rsidP="00054ABC">
      <w:pPr>
        <w:pStyle w:val="NoSpacing"/>
        <w:rPr>
          <w:rStyle w:val="x193iq5w"/>
          <w:lang w:val="en-US"/>
        </w:rPr>
      </w:pPr>
      <w:r>
        <w:rPr>
          <w:rStyle w:val="x193iq5w"/>
          <w:lang w:val="en-US"/>
        </w:rPr>
        <w:t>Main media</w:t>
      </w:r>
      <w:r w:rsidR="00054ABC" w:rsidRPr="00573DF1">
        <w:rPr>
          <w:rStyle w:val="x193iq5w"/>
          <w:lang w:val="en-US"/>
        </w:rPr>
        <w:t xml:space="preserve"> partner </w:t>
      </w:r>
      <w:r w:rsidRPr="00573DF1">
        <w:rPr>
          <w:lang w:val="en-US"/>
        </w:rPr>
        <w:t xml:space="preserve">of </w:t>
      </w:r>
      <w:r>
        <w:rPr>
          <w:lang w:val="en-US"/>
        </w:rPr>
        <w:t xml:space="preserve">the </w:t>
      </w:r>
      <w:r w:rsidRPr="00573DF1">
        <w:rPr>
          <w:lang w:val="en-US"/>
        </w:rPr>
        <w:t>S</w:t>
      </w:r>
      <w:r>
        <w:rPr>
          <w:lang w:val="en-US"/>
        </w:rPr>
        <w:t>lovak Design Center</w:t>
      </w:r>
      <w:r w:rsidR="00054ABC" w:rsidRPr="00573DF1">
        <w:rPr>
          <w:rStyle w:val="x193iq5w"/>
          <w:lang w:val="en-US"/>
        </w:rPr>
        <w:t>: Refresher</w:t>
      </w:r>
    </w:p>
    <w:p w14:paraId="31E89DD4" w14:textId="2D924AE7" w:rsidR="00054ABC" w:rsidRPr="00573DF1" w:rsidRDefault="00054ABC" w:rsidP="00054ABC">
      <w:pPr>
        <w:pStyle w:val="NoSpacing"/>
        <w:rPr>
          <w:lang w:val="en-US"/>
        </w:rPr>
      </w:pPr>
      <w:r w:rsidRPr="00573DF1">
        <w:rPr>
          <w:rStyle w:val="x193iq5w"/>
          <w:lang w:val="en-US"/>
        </w:rPr>
        <w:t>Medi</w:t>
      </w:r>
      <w:r w:rsidR="00E2517A">
        <w:rPr>
          <w:rStyle w:val="x193iq5w"/>
          <w:lang w:val="en-US"/>
        </w:rPr>
        <w:t>a</w:t>
      </w:r>
      <w:r w:rsidRPr="00573DF1">
        <w:rPr>
          <w:rStyle w:val="x193iq5w"/>
          <w:lang w:val="en-US"/>
        </w:rPr>
        <w:t xml:space="preserve"> partner </w:t>
      </w:r>
      <w:r w:rsidR="00D44F01" w:rsidRPr="00573DF1">
        <w:rPr>
          <w:lang w:val="en-US"/>
        </w:rPr>
        <w:t xml:space="preserve">of </w:t>
      </w:r>
      <w:r w:rsidR="00D44F01">
        <w:rPr>
          <w:lang w:val="en-US"/>
        </w:rPr>
        <w:t xml:space="preserve">the </w:t>
      </w:r>
      <w:r w:rsidR="00D44F01" w:rsidRPr="00573DF1">
        <w:rPr>
          <w:lang w:val="en-US"/>
        </w:rPr>
        <w:t>S</w:t>
      </w:r>
      <w:r w:rsidR="00D44F01">
        <w:rPr>
          <w:lang w:val="en-US"/>
        </w:rPr>
        <w:t>lovak Design Center</w:t>
      </w:r>
      <w:r w:rsidRPr="00573DF1">
        <w:rPr>
          <w:rStyle w:val="x193iq5w"/>
          <w:lang w:val="en-US"/>
        </w:rPr>
        <w:t>: Citylife</w:t>
      </w:r>
    </w:p>
    <w:p w14:paraId="43FB9E6A" w14:textId="77777777" w:rsidR="00054ABC" w:rsidRPr="00573DF1" w:rsidRDefault="00054ABC" w:rsidP="00054ABC">
      <w:pPr>
        <w:pStyle w:val="NoSpacing"/>
        <w:rPr>
          <w:bCs/>
          <w:lang w:val="en-US"/>
        </w:rPr>
      </w:pPr>
    </w:p>
    <w:p w14:paraId="26F91E87" w14:textId="232141D8" w:rsidR="00054ABC" w:rsidRPr="00573DF1" w:rsidRDefault="00054ABC" w:rsidP="00054ABC">
      <w:pPr>
        <w:pStyle w:val="NoSpacing"/>
        <w:rPr>
          <w:b/>
          <w:lang w:val="en-US"/>
        </w:rPr>
      </w:pPr>
      <w:r w:rsidRPr="00573DF1">
        <w:rPr>
          <w:b/>
          <w:lang w:val="en-US"/>
        </w:rPr>
        <w:t>Organiz</w:t>
      </w:r>
      <w:r w:rsidR="00E2517A">
        <w:rPr>
          <w:b/>
          <w:lang w:val="en-US"/>
        </w:rPr>
        <w:t>ers</w:t>
      </w:r>
    </w:p>
    <w:p w14:paraId="066E9749" w14:textId="77777777" w:rsidR="004C1387" w:rsidRPr="00573DF1" w:rsidRDefault="004C1387" w:rsidP="00054ABC">
      <w:pPr>
        <w:pStyle w:val="NoSpacing"/>
        <w:rPr>
          <w:b/>
          <w:lang w:val="en-US"/>
        </w:rPr>
      </w:pPr>
    </w:p>
    <w:p w14:paraId="3E14E89A" w14:textId="4A3E96E4" w:rsidR="00054ABC" w:rsidRPr="00573DF1" w:rsidRDefault="00E2517A" w:rsidP="00054ABC">
      <w:pPr>
        <w:pStyle w:val="NoSpacing"/>
        <w:rPr>
          <w:bCs/>
          <w:lang w:val="en-US"/>
        </w:rPr>
      </w:pPr>
      <w:r>
        <w:rPr>
          <w:bCs/>
          <w:lang w:val="en-US"/>
        </w:rPr>
        <w:t>Slovak Design Center</w:t>
      </w:r>
    </w:p>
    <w:p w14:paraId="432C2154" w14:textId="37521477" w:rsidR="00054ABC" w:rsidRPr="00573DF1" w:rsidRDefault="00054ABC" w:rsidP="00054ABC">
      <w:pPr>
        <w:pStyle w:val="NoSpacing"/>
        <w:rPr>
          <w:bCs/>
          <w:lang w:val="en-US"/>
        </w:rPr>
      </w:pPr>
      <w:r w:rsidRPr="00573DF1">
        <w:rPr>
          <w:bCs/>
          <w:lang w:val="en-US"/>
        </w:rPr>
        <w:t>Slov</w:t>
      </w:r>
      <w:r w:rsidR="00E2517A">
        <w:rPr>
          <w:bCs/>
          <w:lang w:val="en-US"/>
        </w:rPr>
        <w:t>ak Design Museum</w:t>
      </w:r>
    </w:p>
    <w:p w14:paraId="0F077500" w14:textId="77777777" w:rsidR="00054ABC" w:rsidRPr="00573DF1" w:rsidRDefault="00054ABC" w:rsidP="00054ABC">
      <w:pPr>
        <w:pStyle w:val="NoSpacing"/>
        <w:rPr>
          <w:bCs/>
          <w:i/>
          <w:lang w:val="en-US"/>
        </w:rPr>
      </w:pPr>
    </w:p>
    <w:p w14:paraId="2C20408A" w14:textId="11C563B6" w:rsidR="00054ABC" w:rsidRPr="00573DF1" w:rsidRDefault="007209DC" w:rsidP="00054ABC">
      <w:pPr>
        <w:pStyle w:val="NoSpacing"/>
        <w:rPr>
          <w:b/>
          <w:bCs/>
          <w:iCs/>
          <w:lang w:val="en-US"/>
        </w:rPr>
      </w:pPr>
      <w:r>
        <w:rPr>
          <w:b/>
          <w:bCs/>
          <w:iCs/>
          <w:lang w:val="en-US"/>
        </w:rPr>
        <w:t>E</w:t>
      </w:r>
      <w:r w:rsidR="00E2517A">
        <w:rPr>
          <w:b/>
          <w:bCs/>
          <w:iCs/>
          <w:lang w:val="en-US"/>
        </w:rPr>
        <w:t xml:space="preserve">xhibiting </w:t>
      </w:r>
      <w:r>
        <w:rPr>
          <w:b/>
          <w:bCs/>
          <w:iCs/>
          <w:lang w:val="en-US"/>
        </w:rPr>
        <w:t>D</w:t>
      </w:r>
      <w:r w:rsidR="00E2517A">
        <w:rPr>
          <w:b/>
          <w:bCs/>
          <w:iCs/>
          <w:lang w:val="en-US"/>
        </w:rPr>
        <w:t>esigners</w:t>
      </w:r>
    </w:p>
    <w:p w14:paraId="291904D8" w14:textId="77777777" w:rsidR="008E42C1" w:rsidRPr="00573DF1" w:rsidRDefault="008E42C1" w:rsidP="00054ABC">
      <w:pPr>
        <w:pStyle w:val="NoSpacing"/>
        <w:rPr>
          <w:b/>
          <w:bCs/>
          <w:iCs/>
          <w:lang w:val="en-US"/>
        </w:rPr>
      </w:pPr>
    </w:p>
    <w:p w14:paraId="780DEAFC" w14:textId="561A6B0C" w:rsidR="008E42C1" w:rsidRPr="00573DF1" w:rsidRDefault="008E42C1" w:rsidP="008E42C1">
      <w:pPr>
        <w:rPr>
          <w:lang w:val="en-US"/>
        </w:rPr>
      </w:pPr>
      <w:r w:rsidRPr="00573DF1">
        <w:rPr>
          <w:lang w:val="en-US"/>
        </w:rPr>
        <w:t xml:space="preserve">Rudolf Altrichter, Oto Bachorík, Igor </w:t>
      </w:r>
      <w:proofErr w:type="spellStart"/>
      <w:r w:rsidRPr="00573DF1">
        <w:rPr>
          <w:lang w:val="en-US"/>
        </w:rPr>
        <w:t>Balgavý</w:t>
      </w:r>
      <w:proofErr w:type="spellEnd"/>
      <w:r w:rsidRPr="00573DF1">
        <w:rPr>
          <w:lang w:val="en-US"/>
        </w:rPr>
        <w:t xml:space="preserve">, Miloš Balgavý, Pavol Bálik, Ľudovít Barát, Andrej Barčák, Veronika Barrera, Michaela Bednárová, Marcel Benčík, Anton Bendis, Tomáš Berka, Vladimír Bezák, Štefan Bílik, Johanna Biľak Balušíková, Peter Biľak, Milan Bíroš, Pavel Blažo, Barbora Bohušová, Martin Brezina, Martin Bu, Mária </w:t>
      </w:r>
      <w:proofErr w:type="spellStart"/>
      <w:r w:rsidRPr="00573DF1">
        <w:rPr>
          <w:lang w:val="en-US"/>
        </w:rPr>
        <w:t>Bujňáková</w:t>
      </w:r>
      <w:proofErr w:type="spellEnd"/>
      <w:r w:rsidRPr="00573DF1">
        <w:rPr>
          <w:lang w:val="en-US"/>
        </w:rPr>
        <w:t xml:space="preserve">, Matúš </w:t>
      </w:r>
      <w:proofErr w:type="spellStart"/>
      <w:r w:rsidRPr="00573DF1">
        <w:rPr>
          <w:lang w:val="en-US"/>
        </w:rPr>
        <w:t>Buranovský</w:t>
      </w:r>
      <w:proofErr w:type="spellEnd"/>
      <w:r w:rsidRPr="00573DF1">
        <w:rPr>
          <w:lang w:val="en-US"/>
        </w:rPr>
        <w:t xml:space="preserve">, František Burian, Pavol Capík, Matúš </w:t>
      </w:r>
      <w:proofErr w:type="spellStart"/>
      <w:r w:rsidRPr="00573DF1">
        <w:rPr>
          <w:lang w:val="en-US"/>
        </w:rPr>
        <w:t>Cepka</w:t>
      </w:r>
      <w:proofErr w:type="spellEnd"/>
      <w:r w:rsidRPr="00573DF1">
        <w:rPr>
          <w:lang w:val="en-US"/>
        </w:rPr>
        <w:t xml:space="preserve">, Ján Cina, Miroslav Cipár, Ladislav Csáder,  Viktória Cvengrošová, Ján Čalovka, Andrej </w:t>
      </w:r>
      <w:proofErr w:type="spellStart"/>
      <w:r w:rsidRPr="00573DF1">
        <w:rPr>
          <w:lang w:val="en-US"/>
        </w:rPr>
        <w:t>Čanecký</w:t>
      </w:r>
      <w:proofErr w:type="spellEnd"/>
      <w:r w:rsidRPr="00573DF1">
        <w:rPr>
          <w:lang w:val="en-US"/>
        </w:rPr>
        <w:t xml:space="preserve">, Samuel Čarnoký, Rastislav Čerešňa, Ivan Čobej, Marián Čunderlík, Ondrej </w:t>
      </w:r>
      <w:proofErr w:type="spellStart"/>
      <w:r w:rsidRPr="00573DF1">
        <w:rPr>
          <w:lang w:val="en-US"/>
        </w:rPr>
        <w:t>Čverha</w:t>
      </w:r>
      <w:proofErr w:type="spellEnd"/>
      <w:r w:rsidRPr="00573DF1">
        <w:rPr>
          <w:lang w:val="en-US"/>
        </w:rPr>
        <w:t xml:space="preserve">, Igor Didov, Nikola Djurek, Jozef Dóka ml., Emil Drličiak, Virgil Droppa </w:t>
      </w:r>
      <w:proofErr w:type="spellStart"/>
      <w:r w:rsidRPr="00573DF1">
        <w:rPr>
          <w:lang w:val="en-US"/>
        </w:rPr>
        <w:t>st.</w:t>
      </w:r>
      <w:proofErr w:type="spellEnd"/>
      <w:r w:rsidRPr="00573DF1">
        <w:rPr>
          <w:lang w:val="en-US"/>
        </w:rPr>
        <w:t xml:space="preserve">, Marián Drugda, Andrea Ďurianová, Štefan Dzurenda, Ján Filípek, Ivan </w:t>
      </w:r>
      <w:proofErr w:type="spellStart"/>
      <w:r w:rsidRPr="00573DF1">
        <w:rPr>
          <w:lang w:val="en-US"/>
        </w:rPr>
        <w:t>Galdík</w:t>
      </w:r>
      <w:proofErr w:type="spellEnd"/>
      <w:r w:rsidRPr="00573DF1">
        <w:rPr>
          <w:lang w:val="en-US"/>
        </w:rPr>
        <w:t xml:space="preserve"> , Aurélia Garová, Jozef  Gašparík, Ladislav </w:t>
      </w:r>
      <w:proofErr w:type="spellStart"/>
      <w:r w:rsidRPr="00573DF1">
        <w:rPr>
          <w:lang w:val="en-US"/>
        </w:rPr>
        <w:t>Gatial</w:t>
      </w:r>
      <w:proofErr w:type="spellEnd"/>
      <w:r w:rsidRPr="00573DF1">
        <w:rPr>
          <w:lang w:val="en-US"/>
        </w:rPr>
        <w:t xml:space="preserve">, Ondrej </w:t>
      </w:r>
      <w:proofErr w:type="spellStart"/>
      <w:r w:rsidRPr="00573DF1">
        <w:rPr>
          <w:lang w:val="en-US"/>
        </w:rPr>
        <w:t>Gavalda</w:t>
      </w:r>
      <w:proofErr w:type="spellEnd"/>
      <w:r w:rsidRPr="00573DF1">
        <w:rPr>
          <w:lang w:val="en-US"/>
        </w:rPr>
        <w:t>, Ivan Gavenda, Peter Gerhát, Andrej G</w:t>
      </w:r>
      <w:r w:rsidRPr="00573DF1">
        <w:rPr>
          <w:rFonts w:cstheme="minorHAnsi"/>
          <w:lang w:val="en-US"/>
        </w:rPr>
        <w:t>ü</w:t>
      </w:r>
      <w:r w:rsidRPr="00573DF1">
        <w:rPr>
          <w:lang w:val="en-US"/>
        </w:rPr>
        <w:t xml:space="preserve">rtler, Michal Hanula, Jozef Havlík, Vlasta Hegerová, Vlastimil Herold, Michal Hlaváč, Matúš Hnát, Zdeno Hogh, Viktor Holešťák Holubár, Karol </w:t>
      </w:r>
      <w:proofErr w:type="spellStart"/>
      <w:r w:rsidRPr="00573DF1">
        <w:rPr>
          <w:lang w:val="en-US"/>
        </w:rPr>
        <w:t>Hološko</w:t>
      </w:r>
      <w:proofErr w:type="spellEnd"/>
      <w:r w:rsidRPr="00573DF1">
        <w:rPr>
          <w:lang w:val="en-US"/>
        </w:rPr>
        <w:t xml:space="preserve">, Marcel Holubec, Julie Kováčiková Horová, </w:t>
      </w:r>
      <w:r w:rsidR="00DE0C4F" w:rsidRPr="00573DF1">
        <w:rPr>
          <w:lang w:val="en-US"/>
        </w:rPr>
        <w:t xml:space="preserve">Marko Huba, </w:t>
      </w:r>
      <w:r w:rsidRPr="00573DF1">
        <w:rPr>
          <w:lang w:val="en-US"/>
        </w:rPr>
        <w:t xml:space="preserve">Viliam Chlebo, Michaela </w:t>
      </w:r>
      <w:proofErr w:type="spellStart"/>
      <w:r w:rsidRPr="00573DF1">
        <w:rPr>
          <w:lang w:val="en-US"/>
        </w:rPr>
        <w:t>Chmelíčková</w:t>
      </w:r>
      <w:proofErr w:type="spellEnd"/>
      <w:r w:rsidRPr="00573DF1">
        <w:rPr>
          <w:lang w:val="en-US"/>
        </w:rPr>
        <w:t xml:space="preserve">, Pavel Choma, Ferdinand Chrenka, Milan </w:t>
      </w:r>
      <w:proofErr w:type="spellStart"/>
      <w:r w:rsidRPr="00573DF1">
        <w:rPr>
          <w:lang w:val="en-US"/>
        </w:rPr>
        <w:t>Chvíla</w:t>
      </w:r>
      <w:proofErr w:type="spellEnd"/>
      <w:r w:rsidRPr="00573DF1">
        <w:rPr>
          <w:lang w:val="en-US"/>
        </w:rPr>
        <w:t xml:space="preserve">, Patrik Illo, Simona Janišová, Ján Jánoš, Ondrej Jób, Sylvia Jokelová, Dušan Junek, Jozef Kamas, Lukáš Karaba, Václav Kautman, Roman </w:t>
      </w:r>
      <w:proofErr w:type="spellStart"/>
      <w:r w:rsidRPr="00573DF1">
        <w:rPr>
          <w:lang w:val="en-US"/>
        </w:rPr>
        <w:t>Kišš</w:t>
      </w:r>
      <w:proofErr w:type="spellEnd"/>
      <w:r w:rsidRPr="00573DF1">
        <w:rPr>
          <w:lang w:val="en-US"/>
        </w:rPr>
        <w:t xml:space="preserve">, Andrej Kolenčík, Ján Kopjar, Stanislav Koreň, </w:t>
      </w:r>
      <w:proofErr w:type="spellStart"/>
      <w:r w:rsidRPr="00573DF1">
        <w:rPr>
          <w:lang w:val="en-US"/>
        </w:rPr>
        <w:t>Žofia</w:t>
      </w:r>
      <w:proofErr w:type="spellEnd"/>
      <w:r w:rsidRPr="00573DF1">
        <w:rPr>
          <w:lang w:val="en-US"/>
        </w:rPr>
        <w:t xml:space="preserve"> Kosová, Pavol Košťan, Zdeněk Kovář, Peter Kramár, Andrej Krátky, Júlia Kunovská, Lucia Lehrer, Matúš Lelovský, Ľubomír Longauer, Lívia </w:t>
      </w:r>
      <w:proofErr w:type="spellStart"/>
      <w:r w:rsidRPr="00573DF1">
        <w:rPr>
          <w:lang w:val="en-US"/>
        </w:rPr>
        <w:t>L</w:t>
      </w:r>
      <w:r w:rsidRPr="00573DF1">
        <w:rPr>
          <w:rFonts w:cstheme="minorHAnsi"/>
          <w:lang w:val="en-US"/>
        </w:rPr>
        <w:t>ö</w:t>
      </w:r>
      <w:r w:rsidRPr="00573DF1">
        <w:rPr>
          <w:lang w:val="en-US"/>
        </w:rPr>
        <w:t>rinczová</w:t>
      </w:r>
      <w:proofErr w:type="spellEnd"/>
      <w:r w:rsidRPr="00573DF1">
        <w:rPr>
          <w:lang w:val="en-US"/>
        </w:rPr>
        <w:t xml:space="preserve">, Palo Macho, Dušan Manduľák, Ľubomír Markusek, Juraj Marth, Branislav Matis, Ján Meisner, Marek Menke, Juraj Mihalík, Martin Mistrík, Pavlína S. </w:t>
      </w:r>
      <w:proofErr w:type="spellStart"/>
      <w:r w:rsidRPr="00573DF1">
        <w:rPr>
          <w:lang w:val="en-US"/>
        </w:rPr>
        <w:t>Morháčová</w:t>
      </w:r>
      <w:proofErr w:type="spellEnd"/>
      <w:r w:rsidRPr="00573DF1">
        <w:rPr>
          <w:lang w:val="en-US"/>
        </w:rPr>
        <w:t xml:space="preserve">, </w:t>
      </w:r>
      <w:proofErr w:type="spellStart"/>
      <w:r w:rsidRPr="00573DF1">
        <w:rPr>
          <w:lang w:val="en-US"/>
        </w:rPr>
        <w:t>Svetozár</w:t>
      </w:r>
      <w:proofErr w:type="spellEnd"/>
      <w:r w:rsidRPr="00573DF1">
        <w:rPr>
          <w:lang w:val="en-US"/>
        </w:rPr>
        <w:t xml:space="preserve"> </w:t>
      </w:r>
      <w:proofErr w:type="spellStart"/>
      <w:r w:rsidRPr="00573DF1">
        <w:rPr>
          <w:lang w:val="en-US"/>
        </w:rPr>
        <w:t>Mydlo</w:t>
      </w:r>
      <w:proofErr w:type="spellEnd"/>
      <w:r w:rsidRPr="00573DF1">
        <w:rPr>
          <w:lang w:val="en-US"/>
        </w:rPr>
        <w:t xml:space="preserve">, Július Nagy, Miloš Nemec, Peter Olah, Daniela Olejníková, Ján Ondrejovič, Ľubomír </w:t>
      </w:r>
      <w:proofErr w:type="spellStart"/>
      <w:r w:rsidRPr="00573DF1">
        <w:rPr>
          <w:lang w:val="en-US"/>
        </w:rPr>
        <w:t>Ontkóc</w:t>
      </w:r>
      <w:proofErr w:type="spellEnd"/>
      <w:r w:rsidRPr="00573DF1">
        <w:rPr>
          <w:lang w:val="en-US"/>
        </w:rPr>
        <w:t xml:space="preserve">, Ladislav Pagáč, Štěpán Pala, Ivana Palečková, Filip Paldia, Robert Paršo, Slávka Pauliková, Daniel Peter, Martin Peťovský, Tomáš Písecký, Jozef Pokorný, Eva Polgary, Jakub Pollág, Ivan </w:t>
      </w:r>
      <w:proofErr w:type="spellStart"/>
      <w:r w:rsidRPr="00573DF1">
        <w:rPr>
          <w:lang w:val="en-US"/>
        </w:rPr>
        <w:t>Polonský</w:t>
      </w:r>
      <w:proofErr w:type="spellEnd"/>
      <w:r w:rsidRPr="00573DF1">
        <w:rPr>
          <w:lang w:val="en-US"/>
        </w:rPr>
        <w:t xml:space="preserve">, Marián Polonský, Áron Pongó, Ivan Popovič, Eva Potfajová, Dana Prekopová, Bohumír Prihel, Drahomír Prihel, Marika Raček, Erika Remencová, Alojz Riškovič, Mária Rojko, Andrea Rolková Pinková, Karol </w:t>
      </w:r>
      <w:proofErr w:type="spellStart"/>
      <w:r w:rsidRPr="00573DF1">
        <w:rPr>
          <w:lang w:val="en-US"/>
        </w:rPr>
        <w:t>Rosmány</w:t>
      </w:r>
      <w:proofErr w:type="spellEnd"/>
      <w:r w:rsidRPr="00573DF1">
        <w:rPr>
          <w:lang w:val="en-US"/>
        </w:rPr>
        <w:t xml:space="preserve">, Zdeněk Rossmann, Vladislav Rostoka, Dagmar Rosůlková, Zoltán Salamon, Ľubica </w:t>
      </w:r>
      <w:proofErr w:type="spellStart"/>
      <w:r w:rsidRPr="00573DF1">
        <w:rPr>
          <w:lang w:val="en-US"/>
        </w:rPr>
        <w:t>Segečová</w:t>
      </w:r>
      <w:proofErr w:type="spellEnd"/>
      <w:r w:rsidRPr="00573DF1">
        <w:rPr>
          <w:lang w:val="en-US"/>
        </w:rPr>
        <w:t xml:space="preserve">, Jozef </w:t>
      </w:r>
      <w:proofErr w:type="spellStart"/>
      <w:r w:rsidRPr="00573DF1">
        <w:rPr>
          <w:lang w:val="en-US"/>
        </w:rPr>
        <w:t>Staník</w:t>
      </w:r>
      <w:proofErr w:type="spellEnd"/>
      <w:r w:rsidRPr="00573DF1">
        <w:rPr>
          <w:lang w:val="en-US"/>
        </w:rPr>
        <w:t xml:space="preserve">, Stanislav Stankoci, Juraj Steinhubel, Aleksandra Stencel, Juraj Straka, Silvia </w:t>
      </w:r>
      <w:proofErr w:type="spellStart"/>
      <w:r w:rsidRPr="00573DF1">
        <w:rPr>
          <w:lang w:val="en-US"/>
        </w:rPr>
        <w:t>Sukopová</w:t>
      </w:r>
      <w:proofErr w:type="spellEnd"/>
      <w:r w:rsidRPr="00573DF1">
        <w:rPr>
          <w:lang w:val="en-US"/>
        </w:rPr>
        <w:t xml:space="preserve"> Lovasová, Jozef </w:t>
      </w:r>
      <w:proofErr w:type="spellStart"/>
      <w:r w:rsidRPr="00573DF1">
        <w:rPr>
          <w:lang w:val="en-US"/>
        </w:rPr>
        <w:t>Sušienka</w:t>
      </w:r>
      <w:proofErr w:type="spellEnd"/>
      <w:r w:rsidRPr="00573DF1">
        <w:rPr>
          <w:lang w:val="en-US"/>
        </w:rPr>
        <w:t xml:space="preserve">, </w:t>
      </w:r>
      <w:r w:rsidRPr="00573DF1">
        <w:rPr>
          <w:rFonts w:cstheme="minorHAnsi"/>
          <w:lang w:val="en-US"/>
        </w:rPr>
        <w:t xml:space="preserve">Jindřich Šafařík, </w:t>
      </w:r>
      <w:r w:rsidRPr="00573DF1">
        <w:rPr>
          <w:lang w:val="en-US"/>
        </w:rPr>
        <w:t xml:space="preserve">Barbora Šajgalíková, Eva Šebová, Štefan Ševčík, Miroslav Škriniar, Ivan Štěpán, Mária </w:t>
      </w:r>
      <w:proofErr w:type="spellStart"/>
      <w:r w:rsidRPr="00573DF1">
        <w:rPr>
          <w:lang w:val="en-US"/>
        </w:rPr>
        <w:t>Štraneková</w:t>
      </w:r>
      <w:proofErr w:type="spellEnd"/>
      <w:r w:rsidRPr="00573DF1">
        <w:rPr>
          <w:lang w:val="en-US"/>
        </w:rPr>
        <w:t xml:space="preserve">, Ján Šuchaň, Viktor Tabiš, Jaroslav Taraba, Pavol Thurzo, Michal Tornyai, Adam Tóth, Dezider Tóth, Eva Trachtová, Tibor </w:t>
      </w:r>
      <w:proofErr w:type="spellStart"/>
      <w:r w:rsidRPr="00573DF1">
        <w:rPr>
          <w:lang w:val="en-US"/>
        </w:rPr>
        <w:t>Uhrín</w:t>
      </w:r>
      <w:proofErr w:type="spellEnd"/>
      <w:r w:rsidRPr="00573DF1">
        <w:rPr>
          <w:lang w:val="en-US"/>
        </w:rPr>
        <w:t xml:space="preserve">, Anna Ulahelová, Miloš Urbásek, Ivan Urda, Imrich Vanek, Milan Veselý, Linda Viková, Ján Vikrut, Vojtech </w:t>
      </w:r>
      <w:proofErr w:type="spellStart"/>
      <w:r w:rsidRPr="00573DF1">
        <w:rPr>
          <w:lang w:val="en-US"/>
        </w:rPr>
        <w:t>Vilhan</w:t>
      </w:r>
      <w:proofErr w:type="spellEnd"/>
      <w:r w:rsidRPr="00573DF1">
        <w:rPr>
          <w:lang w:val="en-US"/>
        </w:rPr>
        <w:t xml:space="preserve">, Zoltán Visnyai, Marián Višňovský, Dušan Voštenák, Matej Vojtuš, Karol </w:t>
      </w:r>
      <w:proofErr w:type="spellStart"/>
      <w:r w:rsidRPr="00573DF1">
        <w:rPr>
          <w:lang w:val="en-US"/>
        </w:rPr>
        <w:t>Weisslechner</w:t>
      </w:r>
      <w:proofErr w:type="spellEnd"/>
      <w:r w:rsidRPr="00573DF1">
        <w:rPr>
          <w:lang w:val="en-US"/>
        </w:rPr>
        <w:t xml:space="preserve">, Anton </w:t>
      </w:r>
      <w:proofErr w:type="spellStart"/>
      <w:r w:rsidRPr="00573DF1">
        <w:rPr>
          <w:lang w:val="en-US"/>
        </w:rPr>
        <w:t>Zetocha</w:t>
      </w:r>
      <w:proofErr w:type="spellEnd"/>
      <w:r w:rsidRPr="00573DF1">
        <w:rPr>
          <w:lang w:val="en-US"/>
        </w:rPr>
        <w:t xml:space="preserve"> , Askold </w:t>
      </w:r>
      <w:proofErr w:type="spellStart"/>
      <w:r w:rsidRPr="00573DF1">
        <w:rPr>
          <w:lang w:val="en-US"/>
        </w:rPr>
        <w:t>Žáčko</w:t>
      </w:r>
      <w:proofErr w:type="spellEnd"/>
      <w:r w:rsidRPr="00573DF1">
        <w:rPr>
          <w:lang w:val="en-US"/>
        </w:rPr>
        <w:t xml:space="preserve">            </w:t>
      </w:r>
    </w:p>
    <w:p w14:paraId="6C58C92B" w14:textId="77777777" w:rsidR="00054ABC" w:rsidRPr="00573DF1" w:rsidRDefault="00054ABC" w:rsidP="00054ABC">
      <w:pPr>
        <w:pStyle w:val="NoSpacing"/>
        <w:rPr>
          <w:lang w:val="en-US"/>
        </w:rPr>
      </w:pPr>
    </w:p>
    <w:p w14:paraId="252A6B10" w14:textId="5EA8C738" w:rsidR="00054ABC" w:rsidRPr="00573DF1" w:rsidRDefault="007209DC" w:rsidP="00054ABC">
      <w:pPr>
        <w:pStyle w:val="NoSpacing"/>
        <w:rPr>
          <w:b/>
          <w:bCs/>
          <w:lang w:val="en-US"/>
        </w:rPr>
      </w:pPr>
      <w:r>
        <w:rPr>
          <w:b/>
          <w:bCs/>
          <w:lang w:val="en-US"/>
        </w:rPr>
        <w:t>E</w:t>
      </w:r>
      <w:r w:rsidR="00E2517A">
        <w:rPr>
          <w:b/>
          <w:bCs/>
          <w:lang w:val="en-US"/>
        </w:rPr>
        <w:t xml:space="preserve">xhibiting </w:t>
      </w:r>
      <w:r>
        <w:rPr>
          <w:b/>
          <w:bCs/>
          <w:lang w:val="en-US"/>
        </w:rPr>
        <w:t>S</w:t>
      </w:r>
      <w:r w:rsidR="00E2517A">
        <w:rPr>
          <w:b/>
          <w:bCs/>
          <w:lang w:val="en-US"/>
        </w:rPr>
        <w:t xml:space="preserve">tudios, </w:t>
      </w:r>
      <w:r>
        <w:rPr>
          <w:b/>
          <w:bCs/>
          <w:lang w:val="en-US"/>
        </w:rPr>
        <w:t>Companies  and P</w:t>
      </w:r>
      <w:r w:rsidR="00E2517A">
        <w:rPr>
          <w:b/>
          <w:bCs/>
          <w:lang w:val="en-US"/>
        </w:rPr>
        <w:t xml:space="preserve">ublishing </w:t>
      </w:r>
      <w:r>
        <w:rPr>
          <w:b/>
          <w:bCs/>
          <w:lang w:val="en-US"/>
        </w:rPr>
        <w:t>H</w:t>
      </w:r>
      <w:r w:rsidR="00E2517A">
        <w:rPr>
          <w:b/>
          <w:bCs/>
          <w:lang w:val="en-US"/>
        </w:rPr>
        <w:t>ouses</w:t>
      </w:r>
    </w:p>
    <w:p w14:paraId="2F34C1A6" w14:textId="77777777" w:rsidR="00831649" w:rsidRPr="00573DF1" w:rsidRDefault="00831649" w:rsidP="00054ABC">
      <w:pPr>
        <w:pStyle w:val="NoSpacing"/>
        <w:rPr>
          <w:b/>
          <w:bCs/>
          <w:lang w:val="en-US"/>
        </w:rPr>
      </w:pPr>
    </w:p>
    <w:p w14:paraId="1B9F2C1C" w14:textId="714207F1" w:rsidR="001F7AC5" w:rsidRPr="00E2517A" w:rsidRDefault="008E42C1" w:rsidP="00065DA3">
      <w:pPr>
        <w:rPr>
          <w:b/>
          <w:bCs/>
          <w:lang w:val="en-US"/>
        </w:rPr>
      </w:pPr>
      <w:proofErr w:type="spellStart"/>
      <w:r w:rsidRPr="00573DF1">
        <w:rPr>
          <w:lang w:val="en-US"/>
        </w:rPr>
        <w:t>Absynt</w:t>
      </w:r>
      <w:proofErr w:type="spellEnd"/>
      <w:r w:rsidRPr="00573DF1">
        <w:rPr>
          <w:lang w:val="en-US"/>
        </w:rPr>
        <w:t xml:space="preserve"> </w:t>
      </w:r>
      <w:proofErr w:type="spellStart"/>
      <w:r w:rsidRPr="00573DF1">
        <w:rPr>
          <w:lang w:val="en-US"/>
        </w:rPr>
        <w:t>vydavateľstvo</w:t>
      </w:r>
      <w:proofErr w:type="spellEnd"/>
      <w:r w:rsidRPr="00573DF1">
        <w:rPr>
          <w:lang w:val="en-US"/>
        </w:rPr>
        <w:t xml:space="preserve">, Allt Studio, </w:t>
      </w:r>
      <w:proofErr w:type="spellStart"/>
      <w:r w:rsidRPr="00573DF1">
        <w:rPr>
          <w:lang w:val="en-US"/>
        </w:rPr>
        <w:t>Ateliér</w:t>
      </w:r>
      <w:proofErr w:type="spellEnd"/>
      <w:r w:rsidRPr="00573DF1">
        <w:rPr>
          <w:lang w:val="en-US"/>
        </w:rPr>
        <w:t xml:space="preserve"> Hora, Baobab </w:t>
      </w:r>
      <w:proofErr w:type="spellStart"/>
      <w:r w:rsidRPr="00573DF1">
        <w:rPr>
          <w:lang w:val="en-US"/>
        </w:rPr>
        <w:t>vydavateľstvo</w:t>
      </w:r>
      <w:proofErr w:type="spellEnd"/>
      <w:r w:rsidRPr="00573DF1">
        <w:rPr>
          <w:lang w:val="en-US"/>
        </w:rPr>
        <w:t xml:space="preserve">, Calder Design Community, </w:t>
      </w:r>
      <w:proofErr w:type="spellStart"/>
      <w:r w:rsidRPr="00573DF1">
        <w:rPr>
          <w:lang w:val="en-US"/>
        </w:rPr>
        <w:t>Čierne</w:t>
      </w:r>
      <w:proofErr w:type="spellEnd"/>
      <w:r w:rsidRPr="00573DF1">
        <w:rPr>
          <w:lang w:val="en-US"/>
        </w:rPr>
        <w:t xml:space="preserve"> </w:t>
      </w:r>
      <w:proofErr w:type="spellStart"/>
      <w:r w:rsidRPr="00573DF1">
        <w:rPr>
          <w:lang w:val="en-US"/>
        </w:rPr>
        <w:t>diery</w:t>
      </w:r>
      <w:proofErr w:type="spellEnd"/>
      <w:r w:rsidRPr="00573DF1">
        <w:rPr>
          <w:lang w:val="en-US"/>
        </w:rPr>
        <w:t xml:space="preserve"> </w:t>
      </w:r>
      <w:proofErr w:type="spellStart"/>
      <w:r w:rsidRPr="00573DF1">
        <w:rPr>
          <w:lang w:val="en-US"/>
        </w:rPr>
        <w:t>o.z</w:t>
      </w:r>
      <w:proofErr w:type="spellEnd"/>
      <w:r w:rsidRPr="00573DF1">
        <w:rPr>
          <w:lang w:val="en-US"/>
        </w:rPr>
        <w:t>., Dries Van Noten, IOKO Studio, Juran z </w:t>
      </w:r>
      <w:proofErr w:type="spellStart"/>
      <w:r w:rsidRPr="00573DF1">
        <w:rPr>
          <w:lang w:val="en-US"/>
        </w:rPr>
        <w:t>Modry</w:t>
      </w:r>
      <w:proofErr w:type="spellEnd"/>
      <w:r w:rsidRPr="00573DF1">
        <w:rPr>
          <w:lang w:val="en-US"/>
        </w:rPr>
        <w:t xml:space="preserve">, </w:t>
      </w:r>
      <w:proofErr w:type="spellStart"/>
      <w:r w:rsidRPr="00573DF1">
        <w:rPr>
          <w:lang w:val="en-US"/>
        </w:rPr>
        <w:t>mayamay</w:t>
      </w:r>
      <w:proofErr w:type="spellEnd"/>
      <w:r w:rsidRPr="00573DF1">
        <w:rPr>
          <w:lang w:val="en-US"/>
        </w:rPr>
        <w:t xml:space="preserve">, </w:t>
      </w:r>
      <w:proofErr w:type="spellStart"/>
      <w:r w:rsidRPr="00573DF1">
        <w:rPr>
          <w:lang w:val="en-US"/>
        </w:rPr>
        <w:t>Mladé</w:t>
      </w:r>
      <w:proofErr w:type="spellEnd"/>
      <w:r w:rsidRPr="00573DF1">
        <w:rPr>
          <w:lang w:val="en-US"/>
        </w:rPr>
        <w:t xml:space="preserve"> </w:t>
      </w:r>
      <w:proofErr w:type="spellStart"/>
      <w:r w:rsidRPr="00573DF1">
        <w:rPr>
          <w:lang w:val="en-US"/>
        </w:rPr>
        <w:t>letá</w:t>
      </w:r>
      <w:proofErr w:type="spellEnd"/>
      <w:r w:rsidRPr="00573DF1">
        <w:rPr>
          <w:lang w:val="en-US"/>
        </w:rPr>
        <w:t xml:space="preserve"> </w:t>
      </w:r>
      <w:proofErr w:type="spellStart"/>
      <w:r w:rsidRPr="00573DF1">
        <w:rPr>
          <w:lang w:val="en-US"/>
        </w:rPr>
        <w:t>vydavateľstvo</w:t>
      </w:r>
      <w:proofErr w:type="spellEnd"/>
      <w:r w:rsidRPr="00573DF1">
        <w:rPr>
          <w:lang w:val="en-US"/>
        </w:rPr>
        <w:t xml:space="preserve">, Studio PAAM, </w:t>
      </w:r>
      <w:proofErr w:type="spellStart"/>
      <w:r w:rsidRPr="00573DF1">
        <w:rPr>
          <w:lang w:val="en-US"/>
        </w:rPr>
        <w:t>Pergamen</w:t>
      </w:r>
      <w:proofErr w:type="spellEnd"/>
      <w:r w:rsidRPr="00573DF1">
        <w:rPr>
          <w:lang w:val="en-US"/>
        </w:rPr>
        <w:t xml:space="preserve"> </w:t>
      </w:r>
      <w:proofErr w:type="spellStart"/>
      <w:r w:rsidRPr="00573DF1">
        <w:rPr>
          <w:lang w:val="en-US"/>
        </w:rPr>
        <w:t>štúdio</w:t>
      </w:r>
      <w:proofErr w:type="spellEnd"/>
      <w:r w:rsidRPr="00573DF1">
        <w:rPr>
          <w:lang w:val="en-US"/>
        </w:rPr>
        <w:t xml:space="preserve">, Pravda </w:t>
      </w:r>
      <w:proofErr w:type="spellStart"/>
      <w:r w:rsidRPr="00573DF1">
        <w:rPr>
          <w:lang w:val="en-US"/>
        </w:rPr>
        <w:t>vydavateľstvo</w:t>
      </w:r>
      <w:proofErr w:type="spellEnd"/>
      <w:r w:rsidRPr="00573DF1">
        <w:rPr>
          <w:lang w:val="en-US"/>
        </w:rPr>
        <w:t xml:space="preserve">, </w:t>
      </w:r>
      <w:proofErr w:type="spellStart"/>
      <w:r w:rsidRPr="00573DF1">
        <w:rPr>
          <w:lang w:val="en-US"/>
        </w:rPr>
        <w:t>Puojd</w:t>
      </w:r>
      <w:proofErr w:type="spellEnd"/>
      <w:r w:rsidRPr="00573DF1">
        <w:rPr>
          <w:lang w:val="en-US"/>
        </w:rPr>
        <w:t xml:space="preserve">, Project M1 s. r. o., RONA </w:t>
      </w:r>
      <w:proofErr w:type="spellStart"/>
      <w:r w:rsidRPr="00573DF1">
        <w:rPr>
          <w:lang w:val="en-US"/>
        </w:rPr>
        <w:t>a.s.</w:t>
      </w:r>
      <w:proofErr w:type="spellEnd"/>
      <w:r w:rsidRPr="00573DF1">
        <w:rPr>
          <w:lang w:val="en-US"/>
        </w:rPr>
        <w:t xml:space="preserve">, </w:t>
      </w:r>
      <w:proofErr w:type="spellStart"/>
      <w:r w:rsidRPr="00573DF1">
        <w:rPr>
          <w:lang w:val="en-US"/>
        </w:rPr>
        <w:t>Slovart</w:t>
      </w:r>
      <w:proofErr w:type="spellEnd"/>
      <w:r w:rsidRPr="00573DF1">
        <w:rPr>
          <w:lang w:val="en-US"/>
        </w:rPr>
        <w:t xml:space="preserve"> </w:t>
      </w:r>
      <w:proofErr w:type="spellStart"/>
      <w:r w:rsidRPr="00573DF1">
        <w:rPr>
          <w:lang w:val="en-US"/>
        </w:rPr>
        <w:t>vydavateľstvo</w:t>
      </w:r>
      <w:proofErr w:type="spellEnd"/>
      <w:r w:rsidRPr="00573DF1">
        <w:rPr>
          <w:lang w:val="en-US"/>
        </w:rPr>
        <w:t xml:space="preserve">, </w:t>
      </w:r>
      <w:proofErr w:type="spellStart"/>
      <w:r w:rsidRPr="00573DF1">
        <w:rPr>
          <w:lang w:val="en-US"/>
        </w:rPr>
        <w:t>Teplické</w:t>
      </w:r>
      <w:proofErr w:type="spellEnd"/>
      <w:r w:rsidRPr="00573DF1">
        <w:rPr>
          <w:lang w:val="en-US"/>
        </w:rPr>
        <w:t xml:space="preserve"> </w:t>
      </w:r>
      <w:proofErr w:type="spellStart"/>
      <w:r w:rsidRPr="00573DF1">
        <w:rPr>
          <w:lang w:val="en-US"/>
        </w:rPr>
        <w:t>oblátky</w:t>
      </w:r>
      <w:proofErr w:type="spellEnd"/>
      <w:r w:rsidRPr="00573DF1">
        <w:rPr>
          <w:lang w:val="en-US"/>
        </w:rPr>
        <w:t>, Tri v </w:t>
      </w:r>
      <w:proofErr w:type="spellStart"/>
      <w:r w:rsidRPr="00573DF1">
        <w:rPr>
          <w:lang w:val="en-US"/>
        </w:rPr>
        <w:t>jednom</w:t>
      </w:r>
      <w:proofErr w:type="spellEnd"/>
      <w:r w:rsidRPr="00573DF1">
        <w:rPr>
          <w:lang w:val="en-US"/>
        </w:rPr>
        <w:t xml:space="preserve">, </w:t>
      </w:r>
      <w:proofErr w:type="spellStart"/>
      <w:r w:rsidRPr="00573DF1">
        <w:rPr>
          <w:lang w:val="en-US"/>
        </w:rPr>
        <w:t>zeitgeist.limited</w:t>
      </w:r>
      <w:proofErr w:type="spellEnd"/>
      <w:r w:rsidRPr="00573DF1">
        <w:rPr>
          <w:lang w:val="en-US"/>
        </w:rPr>
        <w:t xml:space="preserve">           </w:t>
      </w:r>
    </w:p>
    <w:sectPr w:rsidR="001F7AC5" w:rsidRPr="00E2517A">
      <w:pgSz w:w="11906" w:h="16838"/>
      <w:pgMar w:top="720" w:right="720" w:bottom="720" w:left="720" w:header="708" w:footer="708" w:gutter="0"/>
      <w:pgNumType w:start="1"/>
      <w:cols w:space="708"/>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Georgia">
    <w:panose1 w:val="02040502050405020303"/>
    <w:charset w:val="00"/>
    <w:family w:val="roman"/>
    <w:pitch w:val="variable"/>
    <w:sig w:usb0="00000287" w:usb1="000000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Arial Unicode MS">
    <w:panose1 w:val="020B0604020202020204"/>
    <w:charset w:val="80"/>
    <w:family w:val="swiss"/>
    <w:pitch w:val="variable"/>
    <w:sig w:usb0="F7FFAFFF" w:usb1="E9DFFFFF" w:usb2="0000003F" w:usb3="00000000" w:csb0="003F01FF" w:csb1="00000000"/>
  </w:font>
  <w:font w:name="Tahoma">
    <w:panose1 w:val="020B0604030504040204"/>
    <w:charset w:val="00"/>
    <w:family w:val="swiss"/>
    <w:pitch w:val="variable"/>
    <w:sig w:usb0="E1002EFF" w:usb1="C000605B" w:usb2="00000029" w:usb3="00000000" w:csb0="000101FF" w:csb1="00000000"/>
  </w:font>
  <w:font w:name="SimSun">
    <w:altName w:val="宋体"/>
    <w:panose1 w:val="02010600030101010101"/>
    <w:charset w:val="86"/>
    <w:family w:val="auto"/>
    <w:pitch w:val="variable"/>
    <w:sig w:usb0="00000203" w:usb1="288F0000" w:usb2="00000016" w:usb3="00000000" w:csb0="00040001" w:csb1="00000000"/>
  </w:font>
  <w:font w:name="Mangal">
    <w:panose1 w:val="00000400000000000000"/>
    <w:charset w:val="00"/>
    <w:family w:val="roman"/>
    <w:pitch w:val="variable"/>
    <w:sig w:usb0="00008003" w:usb1="00000000" w:usb2="00000000" w:usb3="00000000" w:csb0="00000001" w:csb1="00000000"/>
  </w:font>
  <w:font w:name="SimSun, 宋体">
    <w:charset w:val="00"/>
    <w:family w:val="auto"/>
    <w:pitch w:val="variable"/>
  </w:font>
  <w:font w:name="Mangal, 'Courier New'">
    <w:charset w:val="00"/>
    <w:family w:val="auto"/>
    <w:pitch w:val="variable"/>
  </w:font>
  <w:font w:name="Arial">
    <w:panose1 w:val="020B0604020202020204"/>
    <w:charset w:val="00"/>
    <w:family w:val="swiss"/>
    <w:pitch w:val="variable"/>
    <w:sig w:usb0="E0002EFF" w:usb1="C000785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BD225A0"/>
    <w:multiLevelType w:val="multilevel"/>
    <w:tmpl w:val="6AD03F8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42922751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0"/>
  <w:proofState w:spelling="clean"/>
  <w:defaultTabStop w:val="720"/>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75B82"/>
    <w:rsid w:val="00027337"/>
    <w:rsid w:val="00042750"/>
    <w:rsid w:val="00043725"/>
    <w:rsid w:val="000535AE"/>
    <w:rsid w:val="00054ABC"/>
    <w:rsid w:val="00055876"/>
    <w:rsid w:val="000622FB"/>
    <w:rsid w:val="00065DA3"/>
    <w:rsid w:val="0006632A"/>
    <w:rsid w:val="00075321"/>
    <w:rsid w:val="000824F1"/>
    <w:rsid w:val="00085D6C"/>
    <w:rsid w:val="000B39CB"/>
    <w:rsid w:val="000D3986"/>
    <w:rsid w:val="00107A06"/>
    <w:rsid w:val="0011260D"/>
    <w:rsid w:val="001207DE"/>
    <w:rsid w:val="0017190F"/>
    <w:rsid w:val="001748C4"/>
    <w:rsid w:val="001945FA"/>
    <w:rsid w:val="00196AE1"/>
    <w:rsid w:val="001A3E72"/>
    <w:rsid w:val="001B6D60"/>
    <w:rsid w:val="001C3C2E"/>
    <w:rsid w:val="001C6BF7"/>
    <w:rsid w:val="001F36C9"/>
    <w:rsid w:val="001F7AC5"/>
    <w:rsid w:val="00203C38"/>
    <w:rsid w:val="002077F5"/>
    <w:rsid w:val="002153FE"/>
    <w:rsid w:val="00215E3C"/>
    <w:rsid w:val="00256157"/>
    <w:rsid w:val="0026049B"/>
    <w:rsid w:val="00270152"/>
    <w:rsid w:val="00277A9F"/>
    <w:rsid w:val="002822C7"/>
    <w:rsid w:val="002D50BF"/>
    <w:rsid w:val="002D5F6C"/>
    <w:rsid w:val="00322E3B"/>
    <w:rsid w:val="00334855"/>
    <w:rsid w:val="00337376"/>
    <w:rsid w:val="0036341E"/>
    <w:rsid w:val="00367717"/>
    <w:rsid w:val="00377B00"/>
    <w:rsid w:val="00390495"/>
    <w:rsid w:val="0039792D"/>
    <w:rsid w:val="003A3AFC"/>
    <w:rsid w:val="003A662A"/>
    <w:rsid w:val="003A7FF0"/>
    <w:rsid w:val="003E738F"/>
    <w:rsid w:val="00413AD0"/>
    <w:rsid w:val="0042022A"/>
    <w:rsid w:val="00440248"/>
    <w:rsid w:val="004A4758"/>
    <w:rsid w:val="004B318C"/>
    <w:rsid w:val="004B79FF"/>
    <w:rsid w:val="004C1387"/>
    <w:rsid w:val="004C45D9"/>
    <w:rsid w:val="004D2164"/>
    <w:rsid w:val="00534E84"/>
    <w:rsid w:val="00537262"/>
    <w:rsid w:val="005634D2"/>
    <w:rsid w:val="00573DF1"/>
    <w:rsid w:val="00576D4B"/>
    <w:rsid w:val="00583954"/>
    <w:rsid w:val="00592A6E"/>
    <w:rsid w:val="00593470"/>
    <w:rsid w:val="005A21AF"/>
    <w:rsid w:val="005B3D90"/>
    <w:rsid w:val="005B4386"/>
    <w:rsid w:val="005B4768"/>
    <w:rsid w:val="005C0751"/>
    <w:rsid w:val="005C49A8"/>
    <w:rsid w:val="005F1ADB"/>
    <w:rsid w:val="005F7C80"/>
    <w:rsid w:val="00602209"/>
    <w:rsid w:val="00621FEE"/>
    <w:rsid w:val="00660F31"/>
    <w:rsid w:val="006709DC"/>
    <w:rsid w:val="00671A90"/>
    <w:rsid w:val="006B26EA"/>
    <w:rsid w:val="006D5F87"/>
    <w:rsid w:val="006D626F"/>
    <w:rsid w:val="006E2817"/>
    <w:rsid w:val="00705F6F"/>
    <w:rsid w:val="00706F69"/>
    <w:rsid w:val="00707EB6"/>
    <w:rsid w:val="007209DC"/>
    <w:rsid w:val="00725A63"/>
    <w:rsid w:val="007318B6"/>
    <w:rsid w:val="00736C79"/>
    <w:rsid w:val="007379FA"/>
    <w:rsid w:val="007400A1"/>
    <w:rsid w:val="0074077E"/>
    <w:rsid w:val="00761AEF"/>
    <w:rsid w:val="007626FC"/>
    <w:rsid w:val="00771E5C"/>
    <w:rsid w:val="007771D0"/>
    <w:rsid w:val="00793886"/>
    <w:rsid w:val="00797E24"/>
    <w:rsid w:val="007A0C9D"/>
    <w:rsid w:val="007A6D85"/>
    <w:rsid w:val="007B27E3"/>
    <w:rsid w:val="007B4100"/>
    <w:rsid w:val="007B58B0"/>
    <w:rsid w:val="007C2458"/>
    <w:rsid w:val="007E024B"/>
    <w:rsid w:val="007E5F29"/>
    <w:rsid w:val="008151CE"/>
    <w:rsid w:val="008213EE"/>
    <w:rsid w:val="00827BFD"/>
    <w:rsid w:val="00831649"/>
    <w:rsid w:val="00875B82"/>
    <w:rsid w:val="00892AE1"/>
    <w:rsid w:val="008D101E"/>
    <w:rsid w:val="008E42C1"/>
    <w:rsid w:val="00902DD2"/>
    <w:rsid w:val="00902E72"/>
    <w:rsid w:val="009045C5"/>
    <w:rsid w:val="00916DAD"/>
    <w:rsid w:val="00946EDB"/>
    <w:rsid w:val="009951F1"/>
    <w:rsid w:val="009A73B8"/>
    <w:rsid w:val="009B5FC0"/>
    <w:rsid w:val="009B612D"/>
    <w:rsid w:val="009D5D32"/>
    <w:rsid w:val="009E5B1A"/>
    <w:rsid w:val="009E65A5"/>
    <w:rsid w:val="00A05601"/>
    <w:rsid w:val="00A23DBA"/>
    <w:rsid w:val="00A324DE"/>
    <w:rsid w:val="00A355E3"/>
    <w:rsid w:val="00A62AF1"/>
    <w:rsid w:val="00A73253"/>
    <w:rsid w:val="00A969EF"/>
    <w:rsid w:val="00AE5779"/>
    <w:rsid w:val="00B01D59"/>
    <w:rsid w:val="00B20C31"/>
    <w:rsid w:val="00B2205F"/>
    <w:rsid w:val="00B81A90"/>
    <w:rsid w:val="00B84E9C"/>
    <w:rsid w:val="00B9152F"/>
    <w:rsid w:val="00BA2CCA"/>
    <w:rsid w:val="00BB34FF"/>
    <w:rsid w:val="00BC0991"/>
    <w:rsid w:val="00BC5BCC"/>
    <w:rsid w:val="00BD4FDC"/>
    <w:rsid w:val="00BF2D57"/>
    <w:rsid w:val="00BF38F0"/>
    <w:rsid w:val="00BF77CB"/>
    <w:rsid w:val="00C24486"/>
    <w:rsid w:val="00C325CA"/>
    <w:rsid w:val="00C37F18"/>
    <w:rsid w:val="00C41155"/>
    <w:rsid w:val="00C746CE"/>
    <w:rsid w:val="00C752D9"/>
    <w:rsid w:val="00C8093D"/>
    <w:rsid w:val="00C93A08"/>
    <w:rsid w:val="00C95805"/>
    <w:rsid w:val="00CA7AF1"/>
    <w:rsid w:val="00CD0DCB"/>
    <w:rsid w:val="00CE5798"/>
    <w:rsid w:val="00D028BF"/>
    <w:rsid w:val="00D1328B"/>
    <w:rsid w:val="00D21650"/>
    <w:rsid w:val="00D3228B"/>
    <w:rsid w:val="00D33A70"/>
    <w:rsid w:val="00D3515B"/>
    <w:rsid w:val="00D44F01"/>
    <w:rsid w:val="00D5126C"/>
    <w:rsid w:val="00D67ABE"/>
    <w:rsid w:val="00DA7EDC"/>
    <w:rsid w:val="00DC3921"/>
    <w:rsid w:val="00DC47D5"/>
    <w:rsid w:val="00DE0C4F"/>
    <w:rsid w:val="00DE435C"/>
    <w:rsid w:val="00DF4360"/>
    <w:rsid w:val="00E1333E"/>
    <w:rsid w:val="00E2517A"/>
    <w:rsid w:val="00E357B5"/>
    <w:rsid w:val="00E35D8A"/>
    <w:rsid w:val="00E55EFE"/>
    <w:rsid w:val="00E56C0C"/>
    <w:rsid w:val="00E740CE"/>
    <w:rsid w:val="00E80ACD"/>
    <w:rsid w:val="00E926C0"/>
    <w:rsid w:val="00E97C07"/>
    <w:rsid w:val="00EA6C16"/>
    <w:rsid w:val="00EB0D22"/>
    <w:rsid w:val="00EB17E4"/>
    <w:rsid w:val="00EB4301"/>
    <w:rsid w:val="00F071BA"/>
    <w:rsid w:val="00F3655F"/>
    <w:rsid w:val="00F37249"/>
    <w:rsid w:val="00F40594"/>
    <w:rsid w:val="00F40D9E"/>
    <w:rsid w:val="00F53E93"/>
    <w:rsid w:val="00F6399D"/>
    <w:rsid w:val="00F95F58"/>
    <w:rsid w:val="00FA1605"/>
    <w:rsid w:val="00FC1572"/>
    <w:rsid w:val="00FE3A37"/>
  </w:rsids>
  <m:mathPr>
    <m:mathFont m:val="Cambria Math"/>
    <m:brkBin m:val="before"/>
    <m:brkBinSub m:val="--"/>
    <m:smallFrac m:val="0"/>
    <m:dispDef/>
    <m:lMargin m:val="0"/>
    <m:rMargin m:val="0"/>
    <m:defJc m:val="centerGroup"/>
    <m:wrapIndent m:val="1440"/>
    <m:intLim m:val="subSup"/>
    <m:naryLim m:val="undOvr"/>
  </m:mathPr>
  <w:themeFontLang w:val="sk-SK"/>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9A7700A"/>
  <w15:docId w15:val="{BAC05A06-1E32-474A-A17A-55AB53AD3A4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Calibri"/>
        <w:sz w:val="22"/>
        <w:szCs w:val="22"/>
        <w:lang w:val="sk-SK" w:eastAsia="sk-SK"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480" w:after="120"/>
      <w:outlineLvl w:val="0"/>
    </w:pPr>
    <w:rPr>
      <w:b/>
      <w:sz w:val="48"/>
      <w:szCs w:val="48"/>
    </w:rPr>
  </w:style>
  <w:style w:type="paragraph" w:styleId="Heading2">
    <w:name w:val="heading 2"/>
    <w:basedOn w:val="Normal"/>
    <w:next w:val="Normal"/>
    <w:uiPriority w:val="9"/>
    <w:semiHidden/>
    <w:unhideWhenUsed/>
    <w:qFormat/>
    <w:pPr>
      <w:keepNext/>
      <w:keepLines/>
      <w:spacing w:before="360" w:after="80"/>
      <w:outlineLvl w:val="1"/>
    </w:pPr>
    <w:rPr>
      <w:b/>
      <w:sz w:val="36"/>
      <w:szCs w:val="36"/>
    </w:rPr>
  </w:style>
  <w:style w:type="paragraph" w:styleId="Heading3">
    <w:name w:val="heading 3"/>
    <w:basedOn w:val="Normal"/>
    <w:next w:val="Normal"/>
    <w:uiPriority w:val="9"/>
    <w:semiHidden/>
    <w:unhideWhenUsed/>
    <w:qFormat/>
    <w:pPr>
      <w:keepNext/>
      <w:keepLines/>
      <w:spacing w:before="280" w:after="80"/>
      <w:outlineLvl w:val="2"/>
    </w:pPr>
    <w:rPr>
      <w:b/>
      <w:sz w:val="28"/>
      <w:szCs w:val="28"/>
    </w:rPr>
  </w:style>
  <w:style w:type="paragraph" w:styleId="Heading4">
    <w:name w:val="heading 4"/>
    <w:basedOn w:val="Normal"/>
    <w:next w:val="Normal"/>
    <w:uiPriority w:val="9"/>
    <w:semiHidden/>
    <w:unhideWhenUsed/>
    <w:qFormat/>
    <w:pPr>
      <w:keepNext/>
      <w:keepLines/>
      <w:spacing w:before="240" w:after="40"/>
      <w:outlineLvl w:val="3"/>
    </w:pPr>
    <w:rPr>
      <w:b/>
      <w:sz w:val="24"/>
      <w:szCs w:val="24"/>
    </w:rPr>
  </w:style>
  <w:style w:type="paragraph" w:styleId="Heading5">
    <w:name w:val="heading 5"/>
    <w:basedOn w:val="Normal"/>
    <w:next w:val="Normal"/>
    <w:uiPriority w:val="9"/>
    <w:semiHidden/>
    <w:unhideWhenUsed/>
    <w:qFormat/>
    <w:pPr>
      <w:keepNext/>
      <w:keepLines/>
      <w:spacing w:before="220" w:after="40"/>
      <w:outlineLvl w:val="4"/>
    </w:pPr>
    <w:rPr>
      <w:b/>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1">
    <w:name w:val="Table Normal1"/>
    <w:tblPr>
      <w:tblCellMar>
        <w:top w:w="0" w:type="dxa"/>
        <w:left w:w="0" w:type="dxa"/>
        <w:bottom w:w="0" w:type="dxa"/>
        <w:right w:w="0" w:type="dxa"/>
      </w:tblCellMar>
    </w:tblPr>
  </w:style>
  <w:style w:type="paragraph" w:styleId="Title">
    <w:name w:val="Title"/>
    <w:basedOn w:val="Normal"/>
    <w:next w:val="Normal"/>
    <w:uiPriority w:val="10"/>
    <w:qFormat/>
    <w:pPr>
      <w:keepNext/>
      <w:keepLines/>
      <w:spacing w:before="480" w:after="120"/>
    </w:pPr>
    <w:rPr>
      <w:b/>
      <w:sz w:val="72"/>
      <w:szCs w:val="72"/>
    </w:rPr>
  </w:style>
  <w:style w:type="paragraph" w:styleId="NoSpacing">
    <w:name w:val="No Spacing"/>
    <w:uiPriority w:val="1"/>
    <w:qFormat/>
    <w:rsid w:val="008B2E03"/>
    <w:pPr>
      <w:spacing w:after="0" w:line="240" w:lineRule="auto"/>
    </w:pPr>
  </w:style>
  <w:style w:type="paragraph" w:styleId="Subtitle">
    <w:name w:val="Subtitle"/>
    <w:basedOn w:val="Normal"/>
    <w:next w:val="Normal"/>
    <w:uiPriority w:val="11"/>
    <w:qFormat/>
    <w:pPr>
      <w:keepNext/>
      <w:keepLines/>
      <w:spacing w:before="360" w:after="80"/>
    </w:pPr>
    <w:rPr>
      <w:rFonts w:ascii="Georgia" w:eastAsia="Georgia" w:hAnsi="Georgia" w:cs="Georgia"/>
      <w:i/>
      <w:color w:val="666666"/>
      <w:sz w:val="48"/>
      <w:szCs w:val="48"/>
    </w:rPr>
  </w:style>
  <w:style w:type="paragraph" w:styleId="NormalWeb">
    <w:name w:val="Normal (Web)"/>
    <w:basedOn w:val="Normal"/>
    <w:uiPriority w:val="99"/>
    <w:semiHidden/>
    <w:unhideWhenUsed/>
    <w:rsid w:val="007C2458"/>
    <w:pPr>
      <w:spacing w:before="100" w:beforeAutospacing="1" w:after="100" w:afterAutospacing="1" w:line="240" w:lineRule="auto"/>
    </w:pPr>
    <w:rPr>
      <w:rFonts w:ascii="Times New Roman" w:eastAsia="Times New Roman" w:hAnsi="Times New Roman" w:cs="Times New Roman"/>
      <w:sz w:val="24"/>
      <w:szCs w:val="24"/>
    </w:rPr>
  </w:style>
  <w:style w:type="character" w:styleId="Hyperlink">
    <w:name w:val="Hyperlink"/>
    <w:basedOn w:val="DefaultParagraphFont"/>
    <w:uiPriority w:val="99"/>
    <w:unhideWhenUsed/>
    <w:rsid w:val="007C2458"/>
    <w:rPr>
      <w:color w:val="0000FF"/>
      <w:u w:val="single"/>
    </w:rPr>
  </w:style>
  <w:style w:type="paragraph" w:styleId="BalloonText">
    <w:name w:val="Balloon Text"/>
    <w:basedOn w:val="Normal"/>
    <w:link w:val="BalloonTextChar"/>
    <w:uiPriority w:val="99"/>
    <w:semiHidden/>
    <w:unhideWhenUsed/>
    <w:rsid w:val="002822C7"/>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2822C7"/>
    <w:rPr>
      <w:rFonts w:ascii="Segoe UI" w:hAnsi="Segoe UI" w:cs="Segoe UI"/>
      <w:sz w:val="18"/>
      <w:szCs w:val="18"/>
    </w:rPr>
  </w:style>
  <w:style w:type="character" w:customStyle="1" w:styleId="Nevyrieenzmienka1">
    <w:name w:val="Nevyriešená zmienka1"/>
    <w:basedOn w:val="DefaultParagraphFont"/>
    <w:uiPriority w:val="99"/>
    <w:semiHidden/>
    <w:unhideWhenUsed/>
    <w:rsid w:val="00F6399D"/>
    <w:rPr>
      <w:color w:val="605E5C"/>
      <w:shd w:val="clear" w:color="auto" w:fill="E1DFDD"/>
    </w:rPr>
  </w:style>
  <w:style w:type="paragraph" w:customStyle="1" w:styleId="TextBody">
    <w:name w:val="Text Body"/>
    <w:basedOn w:val="Normal"/>
    <w:rsid w:val="00707EB6"/>
    <w:pPr>
      <w:suppressAutoHyphens/>
      <w:spacing w:after="120" w:line="240" w:lineRule="auto"/>
    </w:pPr>
    <w:rPr>
      <w:rFonts w:ascii="Cambria" w:eastAsia="Arial Unicode MS" w:hAnsi="Cambria" w:cs="Tahoma"/>
      <w:sz w:val="24"/>
      <w:szCs w:val="24"/>
      <w:lang w:eastAsia="en-US"/>
    </w:rPr>
  </w:style>
  <w:style w:type="character" w:customStyle="1" w:styleId="Nevyrieenzmienka2">
    <w:name w:val="Nevyriešená zmienka2"/>
    <w:basedOn w:val="DefaultParagraphFont"/>
    <w:uiPriority w:val="99"/>
    <w:semiHidden/>
    <w:unhideWhenUsed/>
    <w:rsid w:val="00BF38F0"/>
    <w:rPr>
      <w:color w:val="605E5C"/>
      <w:shd w:val="clear" w:color="auto" w:fill="E1DFDD"/>
    </w:rPr>
  </w:style>
  <w:style w:type="paragraph" w:customStyle="1" w:styleId="Standard">
    <w:name w:val="Standard"/>
    <w:rsid w:val="00797E24"/>
    <w:pPr>
      <w:widowControl w:val="0"/>
      <w:suppressAutoHyphens/>
      <w:autoSpaceDN w:val="0"/>
      <w:spacing w:after="0" w:line="240" w:lineRule="auto"/>
      <w:textAlignment w:val="baseline"/>
    </w:pPr>
    <w:rPr>
      <w:rFonts w:ascii="Times New Roman" w:eastAsia="SimSun" w:hAnsi="Times New Roman" w:cs="Mangal"/>
      <w:kern w:val="3"/>
      <w:sz w:val="24"/>
      <w:szCs w:val="24"/>
      <w:lang w:eastAsia="zh-CN" w:bidi="hi-IN"/>
    </w:rPr>
  </w:style>
  <w:style w:type="paragraph" w:customStyle="1" w:styleId="Standarduser">
    <w:name w:val="Standard (user)"/>
    <w:rsid w:val="00797E24"/>
    <w:pPr>
      <w:widowControl w:val="0"/>
      <w:suppressAutoHyphens/>
      <w:autoSpaceDN w:val="0"/>
      <w:spacing w:after="0" w:line="240" w:lineRule="auto"/>
      <w:textAlignment w:val="baseline"/>
    </w:pPr>
    <w:rPr>
      <w:rFonts w:ascii="Times New Roman" w:eastAsia="SimSun, 宋体" w:hAnsi="Times New Roman" w:cs="Mangal, 'Courier New'"/>
      <w:kern w:val="3"/>
      <w:sz w:val="24"/>
      <w:szCs w:val="24"/>
      <w:lang w:eastAsia="zh-CN" w:bidi="hi-IN"/>
    </w:rPr>
  </w:style>
  <w:style w:type="character" w:customStyle="1" w:styleId="tojvnm2t">
    <w:name w:val="tojvnm2t"/>
    <w:basedOn w:val="DefaultParagraphFont"/>
    <w:rsid w:val="001B6D60"/>
  </w:style>
  <w:style w:type="character" w:customStyle="1" w:styleId="x193iq5w">
    <w:name w:val="x193iq5w"/>
    <w:basedOn w:val="DefaultParagraphFont"/>
    <w:rsid w:val="00593470"/>
  </w:style>
  <w:style w:type="character" w:styleId="UnresolvedMention">
    <w:name w:val="Unresolved Mention"/>
    <w:basedOn w:val="DefaultParagraphFont"/>
    <w:uiPriority w:val="99"/>
    <w:semiHidden/>
    <w:unhideWhenUsed/>
    <w:rsid w:val="007B27E3"/>
    <w:rPr>
      <w:color w:val="605E5C"/>
      <w:shd w:val="clear" w:color="auto" w:fill="E1DFDD"/>
    </w:rPr>
  </w:style>
  <w:style w:type="character" w:customStyle="1" w:styleId="il">
    <w:name w:val="il"/>
    <w:basedOn w:val="DefaultParagraphFont"/>
    <w:rsid w:val="00A355E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51875300">
      <w:bodyDiv w:val="1"/>
      <w:marLeft w:val="0"/>
      <w:marRight w:val="0"/>
      <w:marTop w:val="0"/>
      <w:marBottom w:val="0"/>
      <w:divBdr>
        <w:top w:val="none" w:sz="0" w:space="0" w:color="auto"/>
        <w:left w:val="none" w:sz="0" w:space="0" w:color="auto"/>
        <w:bottom w:val="none" w:sz="0" w:space="0" w:color="auto"/>
        <w:right w:val="none" w:sz="0" w:space="0" w:color="auto"/>
      </w:divBdr>
    </w:div>
    <w:div w:id="550844794">
      <w:bodyDiv w:val="1"/>
      <w:marLeft w:val="0"/>
      <w:marRight w:val="0"/>
      <w:marTop w:val="0"/>
      <w:marBottom w:val="0"/>
      <w:divBdr>
        <w:top w:val="none" w:sz="0" w:space="0" w:color="auto"/>
        <w:left w:val="none" w:sz="0" w:space="0" w:color="auto"/>
        <w:bottom w:val="none" w:sz="0" w:space="0" w:color="auto"/>
        <w:right w:val="none" w:sz="0" w:space="0" w:color="auto"/>
      </w:divBdr>
    </w:div>
    <w:div w:id="633215495">
      <w:bodyDiv w:val="1"/>
      <w:marLeft w:val="0"/>
      <w:marRight w:val="0"/>
      <w:marTop w:val="0"/>
      <w:marBottom w:val="0"/>
      <w:divBdr>
        <w:top w:val="none" w:sz="0" w:space="0" w:color="auto"/>
        <w:left w:val="none" w:sz="0" w:space="0" w:color="auto"/>
        <w:bottom w:val="none" w:sz="0" w:space="0" w:color="auto"/>
        <w:right w:val="none" w:sz="0" w:space="0" w:color="auto"/>
      </w:divBdr>
    </w:div>
    <w:div w:id="818807018">
      <w:bodyDiv w:val="1"/>
      <w:marLeft w:val="0"/>
      <w:marRight w:val="0"/>
      <w:marTop w:val="0"/>
      <w:marBottom w:val="0"/>
      <w:divBdr>
        <w:top w:val="none" w:sz="0" w:space="0" w:color="auto"/>
        <w:left w:val="none" w:sz="0" w:space="0" w:color="auto"/>
        <w:bottom w:val="none" w:sz="0" w:space="0" w:color="auto"/>
        <w:right w:val="none" w:sz="0" w:space="0" w:color="auto"/>
      </w:divBdr>
    </w:div>
    <w:div w:id="825127343">
      <w:bodyDiv w:val="1"/>
      <w:marLeft w:val="0"/>
      <w:marRight w:val="0"/>
      <w:marTop w:val="0"/>
      <w:marBottom w:val="0"/>
      <w:divBdr>
        <w:top w:val="none" w:sz="0" w:space="0" w:color="auto"/>
        <w:left w:val="none" w:sz="0" w:space="0" w:color="auto"/>
        <w:bottom w:val="none" w:sz="0" w:space="0" w:color="auto"/>
        <w:right w:val="none" w:sz="0" w:space="0" w:color="auto"/>
      </w:divBdr>
    </w:div>
    <w:div w:id="827866300">
      <w:bodyDiv w:val="1"/>
      <w:marLeft w:val="0"/>
      <w:marRight w:val="0"/>
      <w:marTop w:val="0"/>
      <w:marBottom w:val="0"/>
      <w:divBdr>
        <w:top w:val="none" w:sz="0" w:space="0" w:color="auto"/>
        <w:left w:val="none" w:sz="0" w:space="0" w:color="auto"/>
        <w:bottom w:val="none" w:sz="0" w:space="0" w:color="auto"/>
        <w:right w:val="none" w:sz="0" w:space="0" w:color="auto"/>
      </w:divBdr>
    </w:div>
    <w:div w:id="1067220132">
      <w:bodyDiv w:val="1"/>
      <w:marLeft w:val="0"/>
      <w:marRight w:val="0"/>
      <w:marTop w:val="0"/>
      <w:marBottom w:val="0"/>
      <w:divBdr>
        <w:top w:val="none" w:sz="0" w:space="0" w:color="auto"/>
        <w:left w:val="none" w:sz="0" w:space="0" w:color="auto"/>
        <w:bottom w:val="none" w:sz="0" w:space="0" w:color="auto"/>
        <w:right w:val="none" w:sz="0" w:space="0" w:color="auto"/>
      </w:divBdr>
    </w:div>
    <w:div w:id="1196768504">
      <w:bodyDiv w:val="1"/>
      <w:marLeft w:val="0"/>
      <w:marRight w:val="0"/>
      <w:marTop w:val="0"/>
      <w:marBottom w:val="0"/>
      <w:divBdr>
        <w:top w:val="none" w:sz="0" w:space="0" w:color="auto"/>
        <w:left w:val="none" w:sz="0" w:space="0" w:color="auto"/>
        <w:bottom w:val="none" w:sz="0" w:space="0" w:color="auto"/>
        <w:right w:val="none" w:sz="0" w:space="0" w:color="auto"/>
      </w:divBdr>
    </w:div>
    <w:div w:id="1465267213">
      <w:bodyDiv w:val="1"/>
      <w:marLeft w:val="0"/>
      <w:marRight w:val="0"/>
      <w:marTop w:val="0"/>
      <w:marBottom w:val="0"/>
      <w:divBdr>
        <w:top w:val="none" w:sz="0" w:space="0" w:color="auto"/>
        <w:left w:val="none" w:sz="0" w:space="0" w:color="auto"/>
        <w:bottom w:val="none" w:sz="0" w:space="0" w:color="auto"/>
        <w:right w:val="none" w:sz="0" w:space="0" w:color="auto"/>
      </w:divBdr>
      <w:divsChild>
        <w:div w:id="820584033">
          <w:marLeft w:val="0"/>
          <w:marRight w:val="0"/>
          <w:marTop w:val="0"/>
          <w:marBottom w:val="0"/>
          <w:divBdr>
            <w:top w:val="none" w:sz="0" w:space="0" w:color="auto"/>
            <w:left w:val="none" w:sz="0" w:space="0" w:color="auto"/>
            <w:bottom w:val="none" w:sz="0" w:space="0" w:color="auto"/>
            <w:right w:val="none" w:sz="0" w:space="0" w:color="auto"/>
          </w:divBdr>
        </w:div>
        <w:div w:id="146630308">
          <w:marLeft w:val="0"/>
          <w:marRight w:val="0"/>
          <w:marTop w:val="0"/>
          <w:marBottom w:val="0"/>
          <w:divBdr>
            <w:top w:val="none" w:sz="0" w:space="0" w:color="auto"/>
            <w:left w:val="none" w:sz="0" w:space="0" w:color="auto"/>
            <w:bottom w:val="none" w:sz="0" w:space="0" w:color="auto"/>
            <w:right w:val="none" w:sz="0" w:space="0" w:color="auto"/>
          </w:divBdr>
        </w:div>
      </w:divsChild>
    </w:div>
    <w:div w:id="2089112066">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3" Type="http://schemas.openxmlformats.org/officeDocument/2006/relationships/numbering" Target="numbering.xml"/><Relationship Id="rId7" Type="http://schemas.openxmlformats.org/officeDocument/2006/relationships/image" Target="media/image1.png"/><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openxmlformats.org/officeDocument/2006/relationships/styles" Target="styles.xml"/><Relationship Id="rId9" Type="http://schemas.openxmlformats.org/officeDocument/2006/relationships/image" Target="media/image3.jpeg"/></Relationships>
</file>

<file path=word/theme/theme1.xml><?xml version="1.0" encoding="utf-8"?>
<a:theme xmlns:a="http://schemas.openxmlformats.org/drawingml/2006/main" name="Motív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go:gDocsCustomXmlDataStorage xmlns:go="http://customooxmlschemas.google.com/" xmlns:r="http://schemas.openxmlformats.org/officeDocument/2006/relationships">
  <go:docsCustomData xmlns:go="http://customooxmlschemas.google.com/" roundtripDataSignature="AMtx7mjA8u94o7SzpRZ2bPW7U53dBt4Tsw==">AMUW2mXn9ePwlr6drXWeBzpCAZNRRDH28LZhpuWRf4rri1SypufbN53dKIx0d9uPP+CXBzGlFB3AL/i+961CxBx7Vz9Q3vZ7vk2vLrnTFw7J2FywsMx+q4k=</go:docsCustomData>
</go:gDocsCustomXmlDataStorage>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customXml/itemProps2.xml><?xml version="1.0" encoding="utf-8"?>
<ds:datastoreItem xmlns:ds="http://schemas.openxmlformats.org/officeDocument/2006/customXml" ds:itemID="{F7D008E9-892A-4C15-A483-57BC96DFD1A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72</TotalTime>
  <Pages>3</Pages>
  <Words>1254</Words>
  <Characters>7152</Characters>
  <Application>Microsoft Office Word</Application>
  <DocSecurity>0</DocSecurity>
  <Lines>59</Lines>
  <Paragraphs>16</Paragraphs>
  <ScaleCrop>false</ScaleCrop>
  <HeadingPairs>
    <vt:vector size="4" baseType="variant">
      <vt:variant>
        <vt:lpstr>Title</vt:lpstr>
      </vt:variant>
      <vt:variant>
        <vt:i4>1</vt:i4>
      </vt:variant>
      <vt:variant>
        <vt:lpstr>Názov</vt:lpstr>
      </vt:variant>
      <vt:variant>
        <vt:i4>1</vt:i4>
      </vt:variant>
    </vt:vector>
  </HeadingPairs>
  <TitlesOfParts>
    <vt:vector size="2" baseType="lpstr">
      <vt:lpstr/>
      <vt:lpstr/>
    </vt:vector>
  </TitlesOfParts>
  <Company/>
  <LinksUpToDate>false</LinksUpToDate>
  <CharactersWithSpaces>8390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Paul McCullough</cp:lastModifiedBy>
  <cp:revision>13</cp:revision>
  <cp:lastPrinted>2023-03-08T14:21:00Z</cp:lastPrinted>
  <dcterms:created xsi:type="dcterms:W3CDTF">2025-09-08T11:26:00Z</dcterms:created>
  <dcterms:modified xsi:type="dcterms:W3CDTF">2026-09-19T08:46:00Z</dcterms:modified>
</cp:coreProperties>
</file>