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Tlačová správa</w:t>
        <w:br w:type="textWrapping"/>
        <w:t xml:space="preserve">V Bratislave, 3.júna 2024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Sensorium na lodi Subdeck: oceňované mená aj tanec pod hviezdami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V poradí už deviaty ročník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Sensorium festuval</w:t>
        </w:r>
      </w:hyperlink>
      <w:r w:rsidDel="00000000" w:rsidR="00000000" w:rsidRPr="00000000">
        <w:rPr>
          <w:b w:val="1"/>
          <w:rtl w:val="0"/>
        </w:rPr>
        <w:t xml:space="preserve">u pokračuje v odhodlaní prezentovať to najlepšie na scéne súčasnej hudby, medziodborovej kreativity a klubovej kultúry, tentokrát primárne na palube nového klubu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Subdeck</w:t>
        </w:r>
      </w:hyperlink>
      <w:r w:rsidDel="00000000" w:rsidR="00000000" w:rsidRPr="00000000">
        <w:rPr>
          <w:b w:val="1"/>
          <w:rtl w:val="0"/>
        </w:rPr>
        <w:t xml:space="preserve">. Na industriálnej lodi premenenej na klub s najlepším zvukom v meste sa predstaví umelectvo z Gruzínska, Ukrajiny, Česka, Spojených štátov a Slovenska. </w:t>
        <w:br w:type="textWrapping"/>
      </w:r>
      <w:r w:rsidDel="00000000" w:rsidR="00000000" w:rsidRPr="00000000">
        <w:rPr>
          <w:rtl w:val="0"/>
        </w:rPr>
        <w:br w:type="textWrapping"/>
        <w:t xml:space="preserve">Hlavným hosťom je mysteriózny americký producent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Honour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Jeho minuloročný debut Àl​á​á​f​í​à sa ocitol v zozname najlepších albumov podľa mienkotvorných magazínov ako The WIRE, Crack Magazine či Pitchfork, ktorý píše o momentoch extatickej krásy.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Honour prináša citlivú hyperkoláž transcendentálneho jazzu, elektroniky, cinematického trip-hopu s echami gospelu, euforického soulu a útržkami rapovej produkcie. Cez osobné zvukové archívy rekonštruuje banálne momenty stratené v čase a povyšuje ich na tie najzásadnejšíe prchavé okamihy. Àl​á​á​f​í​à je meditáciou o smrti, ale rovnako (a možno aj viac) je oslavou života. </w:t>
      </w:r>
    </w:p>
    <w:p w:rsidR="00000000" w:rsidDel="00000000" w:rsidP="00000000" w:rsidRDefault="00000000" w:rsidRPr="00000000" w14:paraId="00000006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rtl w:val="0"/>
        </w:rPr>
        <w:t xml:space="preserve">Spájanie experimentálnej hudby, jazzu, ambientu, minimalizmu a preparovaných techník charakterizuje aj žánrovo neuchopiteľného gitaristu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Ondreja Zajaca</w:t>
        </w:r>
      </w:hyperlink>
      <w:r w:rsidDel="00000000" w:rsidR="00000000" w:rsidRPr="00000000">
        <w:rPr>
          <w:rtl w:val="0"/>
        </w:rPr>
        <w:t xml:space="preserve">, ktorý bude elektroakustickým protipólom ku koncertu Honour.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Sound artovú rovinu programu zastúpi trojica umelcov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Mae Lubetkin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, </w:t>
        </w:r>
      </w:hyperlink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Kosmas Dinh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a </w:t>
        </w:r>
      </w:hyperlink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Michal Mitro</w:t>
        </w:r>
      </w:hyperlink>
      <w:r w:rsidDel="00000000" w:rsidR="00000000" w:rsidRPr="00000000">
        <w:rPr>
          <w:rtl w:val="0"/>
        </w:rPr>
        <w:t xml:space="preserve">, ktorí sa nedávno vrátila z delty Dunaja v Rumunsku. V rámci zvukovej performance na Sensoriu predstavia časť diela </w:t>
      </w:r>
      <w:r w:rsidDel="00000000" w:rsidR="00000000" w:rsidRPr="00000000">
        <w:rPr>
          <w:i w:val="1"/>
          <w:rtl w:val="0"/>
        </w:rPr>
        <w:t xml:space="preserve">Amphibious Tremolog</w:t>
      </w:r>
      <w:r w:rsidDel="00000000" w:rsidR="00000000" w:rsidRPr="00000000">
        <w:rPr>
          <w:rtl w:val="0"/>
        </w:rPr>
        <w:t xml:space="preserve">y. Ich koncert redefinuje akt počúvania a z jeho zvukovej podstaty ho presunie do oblasti vibrácií. Záznamy z kontaktného akcelerometra (ktorý sníma vibrácie) sledujú život jedinečného biotopu delty Dunaja a prinášajú fascinujúce a inak neviditeľné (zvukové) svety.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Klubový program predstaví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globálny klubový zvuk 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Klubová sekcia programu predstaví široký prierez súčasným dianím na scéne, ktorá sa dnes obzerá aj mimo dominantné eurocentrické prúdy.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Živelné rytmy Latinskej Ameriky, Južnej Afriky, post-club zákutia Soundcloudu, mutácie R&amp;B - to nebude chýbať v sete jedného z najverzatilnejších pražských DJs </w:t>
      </w:r>
      <w:r w:rsidDel="00000000" w:rsidR="00000000" w:rsidRPr="00000000">
        <w:rPr>
          <w:rtl w:val="0"/>
        </w:rPr>
        <w:t xml:space="preserve">Mikuláša Příhodu aka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Kewu</w:t>
        </w:r>
      </w:hyperlink>
      <w:r w:rsidDel="00000000" w:rsidR="00000000" w:rsidRPr="00000000">
        <w:rPr>
          <w:highlight w:val="white"/>
          <w:rtl w:val="0"/>
        </w:rPr>
        <w:t xml:space="preserve">, ktorý je tiež členom prvého slovenského ballroom kolektívu Kiki House of Velvet.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lizwiz</w:t>
        </w:r>
      </w:hyperlink>
      <w:r w:rsidDel="00000000" w:rsidR="00000000" w:rsidRPr="00000000">
        <w:rPr>
          <w:rtl w:val="0"/>
        </w:rPr>
        <w:t xml:space="preserve"> je pôvodom z Tbilisi a v súčasnosti žije a tvorí v Prahe. Jej široko zamerané sety sa odvíjajú od intuitívnych naratívov, cez ktoré vytvára jemnú aj extrémne tanečnú spleť zvukovo-cestovateľských zážitkov.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  <w:t xml:space="preserve">Ukrajinská DJka a producentka Masha Kornieieva alias 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AXT</w:t>
        </w:r>
      </w:hyperlink>
      <w:r w:rsidDel="00000000" w:rsidR="00000000" w:rsidRPr="00000000">
        <w:rPr>
          <w:rtl w:val="0"/>
        </w:rPr>
        <w:t xml:space="preserve"> preskúma experimentálne zvuky plné zemitých textúr, ťažkých subbasových frekvencií a silného emocionálneho náboja.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Prísľub DJ setu, ktorý bude prekračovať kontinenty a spájať rôzne prístupy k súčasnému globálnemu klubovému zvuku, prinesie aj domáci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Isama Zing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Voda, umenie, veda a umelá inteligencia v troch interdisciplinárnych dielach</w:t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Ešte pred koncertným programom Sensorium uvedie v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Goetheho Inštitúte</w:t>
        </w:r>
      </w:hyperlink>
      <w:r w:rsidDel="00000000" w:rsidR="00000000" w:rsidRPr="00000000">
        <w:rPr>
          <w:rtl w:val="0"/>
        </w:rPr>
        <w:t xml:space="preserve"> prezentácie diel, ktoré vznikli v rámci medzinárodného projektu Bodies of Water, ktorý organizuje Inspirační Forum, Kersnikova Institute, Sensorium a Display Gallery v Prahe. Pripravte sa na ponor do nových umeleckých projektov skúmajúcich otázku, ako nás môže voda viesť pri hľadaní riešení naliehavých environmentálnych problémov prostredníctvom svojej schopnosti prepojiť ľudský rozmer existencie s inými formami života.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Interdisciplinárny program IF Lab 2023/24 spojil deväť umelcov/kýň a/alebo výskumníkov/čok so zázemím od environmentálnej geografie a výskumu oceánov až po umelú inteligenciu. Okrem už spomínaného projektu Amphibious Tremology sú výsledkom dva ďalšie projekty. Trojica </w:t>
      </w:r>
      <w:r w:rsidDel="00000000" w:rsidR="00000000" w:rsidRPr="00000000">
        <w:rPr>
          <w:b w:val="1"/>
          <w:rtl w:val="0"/>
        </w:rPr>
        <w:t xml:space="preserve">Michał Dawid, Mirjami Lantto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Isabel Val </w:t>
      </w:r>
      <w:r w:rsidDel="00000000" w:rsidR="00000000" w:rsidRPr="00000000">
        <w:rPr>
          <w:rtl w:val="0"/>
        </w:rPr>
        <w:t xml:space="preserve">predstaví</w:t>
      </w:r>
      <w:r w:rsidDel="00000000" w:rsidR="00000000" w:rsidRPr="00000000">
        <w:rPr>
          <w:b w:val="1"/>
          <w:rtl w:val="0"/>
        </w:rPr>
        <w:t xml:space="preserve"> </w:t>
      </w:r>
      <w:hyperlink r:id="rId2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Guild of Hydrosemiosis</w:t>
        </w:r>
      </w:hyperlink>
      <w:r w:rsidDel="00000000" w:rsidR="00000000" w:rsidRPr="00000000">
        <w:rPr>
          <w:rtl w:val="0"/>
        </w:rPr>
        <w:t xml:space="preserve">, dielo založené na prastarej praxi hydromancie, prinášajúce (dis)lokované zvukové rituály. Kombinovaním súčasných ekológií s archívnymi materiálmi a A.I. modelmi prináša multidisciplinárny projekt </w:t>
      </w:r>
      <w:hyperlink r:id="rId2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Disturbance &amp; Artificial Creatures</w:t>
        </w:r>
      </w:hyperlink>
      <w:r w:rsidDel="00000000" w:rsidR="00000000" w:rsidRPr="00000000">
        <w:rPr>
          <w:rtl w:val="0"/>
        </w:rPr>
        <w:t xml:space="preserve"> v čase rapídnych ekologických zmien náhľad na možné budúce ekosystémy. Predstaví ho autorský kolektív </w:t>
      </w:r>
      <w:r w:rsidDel="00000000" w:rsidR="00000000" w:rsidRPr="00000000">
        <w:rPr>
          <w:b w:val="1"/>
          <w:rtl w:val="0"/>
        </w:rPr>
        <w:t xml:space="preserve">Anthea Oestreicher, Vít Růžička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Weronika Zalewska.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br w:type="textWrapping"/>
        <w:t xml:space="preserve">Festival Sensorium už deviatym rokom prispieva k vytváraniu pestrého a angažovaného kultúrneho prostredia prostredníctvom dramaturgie, ktorá sa namiesto estetizácie “novej doby temna” obracia k budúcnosti vyrastajúcej z radikálnej imaginácie v duchu citátu </w:t>
      </w:r>
      <w:r w:rsidDel="00000000" w:rsidR="00000000" w:rsidRPr="00000000">
        <w:rPr>
          <w:color w:val="4d5156"/>
          <w:highlight w:val="white"/>
          <w:rtl w:val="0"/>
        </w:rPr>
        <w:t xml:space="preserve">„</w:t>
      </w:r>
      <w:r w:rsidDel="00000000" w:rsidR="00000000" w:rsidRPr="00000000">
        <w:rPr>
          <w:color w:val="050505"/>
          <w:highlight w:val="white"/>
          <w:rtl w:val="0"/>
        </w:rPr>
        <w:t xml:space="preserve">pred budovaním lepšieho sveta si najprv musíme takýto svet predstaviť</w:t>
      </w:r>
      <w:r w:rsidDel="00000000" w:rsidR="00000000" w:rsidRPr="00000000">
        <w:rPr>
          <w:color w:val="4d5156"/>
          <w:highlight w:val="white"/>
          <w:rtl w:val="0"/>
        </w:rPr>
        <w:t xml:space="preserve">"</w:t>
      </w:r>
      <w:r w:rsidDel="00000000" w:rsidR="00000000" w:rsidRPr="00000000">
        <w:rPr>
          <w:color w:val="050505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050505"/>
          <w:highlight w:val="white"/>
          <w:rtl w:val="0"/>
        </w:rPr>
        <w:t xml:space="preserve">Za deväť rokov existencie (z toho päť v rámci projektu Beyond The Sound) odpremiéroval festival oceňovaných svetových umelcov a umelkyne, ktorí*é často pôsobia mimo eurocentrický priestor, napr.: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Doon Kanda (JP),</w:t>
      </w:r>
      <w:r w:rsidDel="00000000" w:rsidR="00000000" w:rsidRPr="00000000">
        <w:rPr>
          <w:color w:val="050505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Nazar (Angola), DJ Diaki (Mali), DJ Plead (Naarm), Evitceles (Bulharsko), Saša Spačal (Slovinsko), Thomas Ankersmit (Holandsko), Lanark Artefax (Veľká Británia) </w:t>
      </w:r>
      <w:r w:rsidDel="00000000" w:rsidR="00000000" w:rsidRPr="00000000">
        <w:rPr>
          <w:color w:val="050505"/>
          <w:highlight w:val="white"/>
          <w:rtl w:val="0"/>
        </w:rPr>
        <w:t xml:space="preserve">či </w:t>
      </w:r>
      <w:r w:rsidDel="00000000" w:rsidR="00000000" w:rsidRPr="00000000">
        <w:rPr>
          <w:b w:val="1"/>
          <w:color w:val="050505"/>
          <w:highlight w:val="white"/>
          <w:rtl w:val="0"/>
        </w:rPr>
        <w:t xml:space="preserve">Kenichi Iwasa (JP/UK)</w:t>
      </w:r>
      <w:r w:rsidDel="00000000" w:rsidR="00000000" w:rsidRPr="00000000">
        <w:rPr>
          <w:color w:val="050505"/>
          <w:highlight w:val="white"/>
          <w:rtl w:val="0"/>
        </w:rPr>
        <w:t xml:space="preserve">, ale uviedol aj rôzne ambiciózne inštalácie či vzdelávacie programy. Čo ešte prinesie tento rok sa dozviete už v sobotu 8. júna. </w:t>
      </w:r>
      <w:r w:rsidDel="00000000" w:rsidR="00000000" w:rsidRPr="00000000">
        <w:rPr>
          <w:rtl w:val="0"/>
        </w:rPr>
        <w:t xml:space="preserve">Podrobný program je dostupný na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www.sensorium.is</w:t>
        </w:r>
      </w:hyperlink>
      <w:r w:rsidDel="00000000" w:rsidR="00000000" w:rsidRPr="00000000">
        <w:rPr>
          <w:rtl w:val="0"/>
        </w:rPr>
        <w:t xml:space="preserve"> alebo na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Facebook evente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50505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Ak sa rozhodnete festival podporiť nad rámec bežného vstupného, v rámci Sensorium Supporter Passu dostanete ako darček publikáciu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Stockpiling Food For Thought</w:t>
        </w:r>
      </w:hyperlink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ktorá prináša eseje Sensorium tímu - Lucie Dubačovej, Juraja Hoppana a Celie Bugnoit na tému hľadania udržateľnej budúcnosti v umení a kultúre. </w:t>
      </w:r>
      <w:r w:rsidDel="00000000" w:rsidR="00000000" w:rsidRPr="00000000">
        <w:rPr>
          <w:color w:val="050505"/>
          <w:highlight w:val="white"/>
          <w:rtl w:val="0"/>
        </w:rPr>
        <w:t xml:space="preserve">Druhá vlna lístkov za zvýhodnenú cenu pre tých najrýchlejších je teraz v predaji cez </w:t>
      </w:r>
      <w:hyperlink r:id="rId2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GoOut</w:t>
        </w:r>
      </w:hyperlink>
      <w:r w:rsidDel="00000000" w:rsidR="00000000" w:rsidRPr="00000000">
        <w:rPr>
          <w:color w:val="050505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highlight w:val="white"/>
          <w:rtl w:val="0"/>
        </w:rPr>
        <w:t xml:space="preserve">Sensorium Festival 2024 sa koná s podporou z verejných zdrojov z Nadácie mesta Bratislavy.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rtl w:val="0"/>
        </w:rPr>
        <w:t xml:space="preserve">Showcase Bodies of Water organizuje v rámci projektu IF LAB Inspirační fórum v spolupráci s Kersnikova Institute, Display, Sensorium. Projekt IF LAB je spolufinancovaný Európskou úniou. Podujatie sa koná s podporou z verejných zdrojov z Fondu na podporu umenia a s podporou Nadácie mesta Bratislavy.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Linky:</w:t>
      </w:r>
    </w:p>
    <w:p w:rsidR="00000000" w:rsidDel="00000000" w:rsidP="00000000" w:rsidRDefault="00000000" w:rsidRPr="00000000" w14:paraId="00000024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https://honour2.bandcamp.com/album/l-f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https://www.youtube.com/watch?v=7u7XnptHpCs&amp;ab_channel=BRUKXT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https://soundcloud.com/infameradio/guestmix-lizwiz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ensorium.is/sk/produkcie/bodies-of-water-work-in-progress-showcase-of-the-inspiration-forum-lab-2023-24/" TargetMode="External"/><Relationship Id="rId22" Type="http://schemas.openxmlformats.org/officeDocument/2006/relationships/hyperlink" Target="https://sensorium.is/sk/festivaly/beyond-the-sound-2024/" TargetMode="External"/><Relationship Id="rId21" Type="http://schemas.openxmlformats.org/officeDocument/2006/relationships/hyperlink" Target="https://sensorium.is/sk/produkcie/bodies-of-water-work-in-progress-showcase-of-the-inspiration-forum-lab-2023-24/" TargetMode="External"/><Relationship Id="rId24" Type="http://schemas.openxmlformats.org/officeDocument/2006/relationships/hyperlink" Target="https://sensorium.is/sk/publikacie/stockpiling-food-for-thought-imagining-new-sensibilities-during-quarantine/" TargetMode="External"/><Relationship Id="rId23" Type="http://schemas.openxmlformats.org/officeDocument/2006/relationships/hyperlink" Target="https://www.facebook.com/events/97533397422979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nsorium.is/sk/festivaly/beyond-the-sound-2024/interpreti/ondrej-zajac/" TargetMode="External"/><Relationship Id="rId26" Type="http://schemas.openxmlformats.org/officeDocument/2006/relationships/hyperlink" Target="https://honour2.bandcamp.com/album/l-f" TargetMode="External"/><Relationship Id="rId25" Type="http://schemas.openxmlformats.org/officeDocument/2006/relationships/hyperlink" Target="https://goout.net/sk/sensorium-honour+axt+dalsi/szkfuex/" TargetMode="External"/><Relationship Id="rId28" Type="http://schemas.openxmlformats.org/officeDocument/2006/relationships/hyperlink" Target="https://soundcloud.com/infameradio/guestmix-lizwiz" TargetMode="External"/><Relationship Id="rId27" Type="http://schemas.openxmlformats.org/officeDocument/2006/relationships/hyperlink" Target="https://www.youtube.com/watch?v=7u7XnptHpCs&amp;ab_channel=BRUKXT" TargetMode="External"/><Relationship Id="rId5" Type="http://schemas.openxmlformats.org/officeDocument/2006/relationships/styles" Target="styles.xml"/><Relationship Id="rId6" Type="http://schemas.openxmlformats.org/officeDocument/2006/relationships/hyperlink" Target="https://sensorium.is/sk" TargetMode="External"/><Relationship Id="rId7" Type="http://schemas.openxmlformats.org/officeDocument/2006/relationships/hyperlink" Target="https://subdeck.sk/" TargetMode="External"/><Relationship Id="rId8" Type="http://schemas.openxmlformats.org/officeDocument/2006/relationships/hyperlink" Target="https://sensorium.is/sk/festivaly/beyond-the-sound-2024/interpreti/honour/" TargetMode="External"/><Relationship Id="rId11" Type="http://schemas.openxmlformats.org/officeDocument/2006/relationships/hyperlink" Target="https://sensorium.is/sk/festivaly/beyond-the-sound-2024/interpreti/mae-lubetkin-kosmas-dinh-michal-mitro/" TargetMode="External"/><Relationship Id="rId10" Type="http://schemas.openxmlformats.org/officeDocument/2006/relationships/hyperlink" Target="https://sensorium.is/sk/festivaly/beyond-the-sound-2024/interpreti/mae-lubetkin-kosmas-dinh-michal-mitro/" TargetMode="External"/><Relationship Id="rId13" Type="http://schemas.openxmlformats.org/officeDocument/2006/relationships/hyperlink" Target="https://sensorium.is/sk/festivaly/beyond-the-sound-2024/interpreti/mae-lubetkin-kosmas-dinh-michal-mitro/" TargetMode="External"/><Relationship Id="rId12" Type="http://schemas.openxmlformats.org/officeDocument/2006/relationships/hyperlink" Target="https://sensorium.is/sk/festivaly/beyond-the-sound-2024/interpreti/mae-lubetkin-kosmas-dinh-michal-mitro/" TargetMode="External"/><Relationship Id="rId15" Type="http://schemas.openxmlformats.org/officeDocument/2006/relationships/hyperlink" Target="https://sensorium.is/sk/festivaly/beyond-the-sound-2024/interpreti/kewu/" TargetMode="External"/><Relationship Id="rId14" Type="http://schemas.openxmlformats.org/officeDocument/2006/relationships/hyperlink" Target="https://sensorium.is/sk/festivaly/beyond-the-sound-2024/interpreti/mae-lubetkin-kosmas-dinh-michal-mitro/" TargetMode="External"/><Relationship Id="rId17" Type="http://schemas.openxmlformats.org/officeDocument/2006/relationships/hyperlink" Target="https://sensorium.is/sk/festivaly/beyond-the-sound-2024/interpreti/axt/" TargetMode="External"/><Relationship Id="rId16" Type="http://schemas.openxmlformats.org/officeDocument/2006/relationships/hyperlink" Target="https://sensorium.is/sk/festivaly/beyond-the-sound-2024/interpreti/lizwiz/" TargetMode="External"/><Relationship Id="rId19" Type="http://schemas.openxmlformats.org/officeDocument/2006/relationships/hyperlink" Target="https://www.goethe.de/ins/sk/sk/index.html" TargetMode="External"/><Relationship Id="rId18" Type="http://schemas.openxmlformats.org/officeDocument/2006/relationships/hyperlink" Target="https://sensorium.is/sk/festivaly/beyond-the-sound-2024/interpreti/isama-z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